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1" w:rsidRPr="00544D95" w:rsidRDefault="005E2831" w:rsidP="005E2831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5E2831" w:rsidRDefault="005E2831" w:rsidP="005E283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5E2831" w:rsidTr="006C6134">
        <w:tc>
          <w:tcPr>
            <w:tcW w:w="5920" w:type="dxa"/>
          </w:tcPr>
          <w:p w:rsidR="005E2831" w:rsidRDefault="005E2831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E2831" w:rsidRDefault="005E2831" w:rsidP="006C6134">
            <w:pPr>
              <w:rPr>
                <w:sz w:val="28"/>
                <w:szCs w:val="28"/>
              </w:rPr>
            </w:pPr>
          </w:p>
        </w:tc>
      </w:tr>
    </w:tbl>
    <w:p w:rsidR="005E2831" w:rsidRDefault="005E2831" w:rsidP="005E2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5E2831" w:rsidRDefault="005E2831" w:rsidP="005E2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5E2831" w:rsidRDefault="005E2831" w:rsidP="005E2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5E2831" w:rsidRDefault="005E2831" w:rsidP="005E2831">
      <w:pPr>
        <w:spacing w:after="0" w:line="240" w:lineRule="auto"/>
        <w:rPr>
          <w:rFonts w:ascii="Times New Roman" w:hAnsi="Times New Roman"/>
        </w:rPr>
      </w:pPr>
    </w:p>
    <w:p w:rsidR="005E2831" w:rsidRDefault="005E2831" w:rsidP="005E28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5E2831" w:rsidRDefault="005E2831" w:rsidP="005E28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РАБОЧАЯПРОГРАММА</w:t>
      </w:r>
    </w:p>
    <w:p w:rsidR="00A566F0" w:rsidRDefault="00A566F0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 «Речевое развитие»</w:t>
      </w:r>
    </w:p>
    <w:p w:rsidR="00AC228E" w:rsidRDefault="00AC228E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«Развитие</w:t>
      </w:r>
      <w:r w:rsidR="00D23AA4">
        <w:rPr>
          <w:rFonts w:ascii="Times New Roman" w:hAnsi="Times New Roman"/>
          <w:b/>
          <w:bCs/>
          <w:sz w:val="44"/>
          <w:szCs w:val="32"/>
        </w:rPr>
        <w:t>речи»</w:t>
      </w:r>
    </w:p>
    <w:p w:rsidR="00AC228E" w:rsidRDefault="00AC228E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AC228E" w:rsidRDefault="00AC228E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C228E" w:rsidRDefault="00AC228E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C228E" w:rsidRDefault="009F0FA1" w:rsidP="00AC228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AC228E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AC228E">
        <w:rPr>
          <w:rFonts w:ascii="Times New Roman" w:hAnsi="Times New Roman"/>
          <w:sz w:val="28"/>
          <w:szCs w:val="28"/>
        </w:rPr>
        <w:t xml:space="preserve"> учебный год</w:t>
      </w: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224EF" w:rsidRPr="009F1698" w:rsidRDefault="000224EF" w:rsidP="000224E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</w:p>
    <w:p w:rsidR="00A10532" w:rsidRPr="009F1698" w:rsidRDefault="00A10532" w:rsidP="00A10532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0224EF" w:rsidRPr="009F1698" w:rsidRDefault="000224EF" w:rsidP="000224E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EF" w:rsidRPr="009F1698" w:rsidRDefault="000224EF" w:rsidP="000224E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EF" w:rsidRDefault="000224EF" w:rsidP="000224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24EF" w:rsidRPr="009F1698" w:rsidRDefault="000224EF" w:rsidP="000224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24EF" w:rsidRPr="009F1698" w:rsidRDefault="000224EF" w:rsidP="00022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0224EF" w:rsidRPr="009F1698" w:rsidRDefault="000224EF" w:rsidP="00022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D2E" w:rsidRDefault="000224EF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A10532" w:rsidRDefault="00A10532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3022D8" w:rsidRPr="00F75EF7" w:rsidTr="003022D8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D8" w:rsidRPr="00EA0793" w:rsidRDefault="003022D8" w:rsidP="0018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8" w:rsidRPr="00EA0793" w:rsidRDefault="003022D8" w:rsidP="0018578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3022D8" w:rsidRPr="00F75EF7" w:rsidTr="003022D8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8" w:rsidRPr="00EA0793" w:rsidRDefault="003022D8" w:rsidP="00EA07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3022D8" w:rsidRPr="00961333" w:rsidRDefault="003022D8" w:rsidP="00961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2. Планируемые результаты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3022D8" w:rsidRPr="00EA0793" w:rsidRDefault="003022D8" w:rsidP="00073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3022D8" w:rsidRPr="00961333" w:rsidRDefault="003022D8" w:rsidP="0096133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3022D8" w:rsidRDefault="003022D8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961333" w:rsidRPr="00EA0793" w:rsidRDefault="00961333" w:rsidP="00EA07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5.1. Список литературы</w:t>
            </w:r>
          </w:p>
          <w:p w:rsidR="003022D8" w:rsidRPr="00EA0793" w:rsidRDefault="003022D8" w:rsidP="00EA0793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8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022D8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61333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61333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61333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333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61333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333" w:rsidRPr="00EA0793" w:rsidRDefault="00961333" w:rsidP="0030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33" w:rsidRDefault="0096133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33" w:rsidRDefault="0096133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33" w:rsidRDefault="0096133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33" w:rsidRDefault="0096133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333" w:rsidRDefault="0096133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4EF" w:rsidRPr="00B953E1" w:rsidRDefault="000224EF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C228E" w:rsidRDefault="00AC228E" w:rsidP="00AC228E">
      <w:pPr>
        <w:pStyle w:val="a4"/>
        <w:widowControl/>
        <w:tabs>
          <w:tab w:val="left" w:pos="284"/>
        </w:tabs>
        <w:suppressAutoHyphens w:val="0"/>
        <w:ind w:left="0" w:right="-427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</w:t>
      </w:r>
      <w:r>
        <w:rPr>
          <w:rFonts w:ascii="Times New Roman" w:hAnsi="Times New Roman"/>
          <w:kern w:val="2"/>
          <w:sz w:val="24"/>
          <w:szCs w:val="28"/>
        </w:rPr>
        <w:t>программа (далее - Программа) по «Развитию речи</w:t>
      </w:r>
      <w:r w:rsidRPr="007543FE">
        <w:rPr>
          <w:rFonts w:ascii="Times New Roman" w:hAnsi="Times New Roman"/>
          <w:kern w:val="2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для детей 4-5 лет является составной частью основной образовательной программы дошкольного образования</w:t>
      </w:r>
      <w:r w:rsidR="000224EF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0A62EA" w:rsidRPr="00E07820" w:rsidRDefault="000A62EA" w:rsidP="000A62EA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AE516C">
        <w:rPr>
          <w:rFonts w:ascii="Times New Roman" w:hAnsi="Times New Roman"/>
          <w:b/>
          <w:sz w:val="24"/>
          <w:szCs w:val="28"/>
        </w:rPr>
        <w:t xml:space="preserve">Цели: </w:t>
      </w:r>
      <w:r w:rsidRPr="00E07820">
        <w:rPr>
          <w:rFonts w:ascii="Times New Roman" w:hAnsi="Times New Roman"/>
          <w:sz w:val="24"/>
          <w:szCs w:val="24"/>
        </w:rPr>
        <w:t xml:space="preserve">овладение речью как средством общения и культуры, развитие связной грамматически правильной речи, диалогической и монологической речи; развитие звуковой и интонационной культуры речи, фонематического слуха, приобщение к различным литературным жанрам. </w:t>
      </w:r>
    </w:p>
    <w:p w:rsidR="000A62EA" w:rsidRDefault="000A62EA" w:rsidP="000A62EA">
      <w:pPr>
        <w:pStyle w:val="Standard"/>
        <w:widowControl w:val="0"/>
        <w:tabs>
          <w:tab w:val="left" w:pos="284"/>
        </w:tabs>
        <w:spacing w:after="0" w:line="240" w:lineRule="auto"/>
        <w:ind w:right="-42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0A62EA" w:rsidRDefault="000A62EA" w:rsidP="000A62EA">
      <w:pPr>
        <w:pStyle w:val="Standard"/>
        <w:widowControl w:val="0"/>
        <w:tabs>
          <w:tab w:val="left" w:pos="284"/>
        </w:tabs>
        <w:spacing w:after="0" w:line="86" w:lineRule="exact"/>
        <w:ind w:right="-427" w:firstLine="284"/>
        <w:rPr>
          <w:rFonts w:ascii="Times New Roman" w:hAnsi="Times New Roman" w:cs="Times New Roman"/>
          <w:sz w:val="24"/>
          <w:szCs w:val="24"/>
        </w:rPr>
      </w:pP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18" w:lineRule="auto"/>
        <w:ind w:left="0" w:right="-4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0A62EA" w:rsidRDefault="000A62EA" w:rsidP="000A62EA">
      <w:pPr>
        <w:pStyle w:val="Standard"/>
        <w:widowControl w:val="0"/>
        <w:tabs>
          <w:tab w:val="left" w:pos="0"/>
          <w:tab w:val="left" w:pos="284"/>
        </w:tabs>
        <w:spacing w:after="0" w:line="85" w:lineRule="exact"/>
        <w:ind w:right="-427"/>
        <w:rPr>
          <w:rFonts w:ascii="Symbol" w:hAnsi="Symbol" w:cs="Symbol"/>
          <w:sz w:val="24"/>
          <w:szCs w:val="24"/>
        </w:rPr>
      </w:pP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4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4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0A62EA" w:rsidRPr="00C80E3F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4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4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4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0A62EA" w:rsidRDefault="000A62EA" w:rsidP="000A62EA">
      <w:pPr>
        <w:pStyle w:val="Standard"/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 w:val="0"/>
        <w:spacing w:after="0" w:line="240" w:lineRule="auto"/>
        <w:ind w:left="0" w:right="-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55691B" w:rsidRDefault="0055691B" w:rsidP="0055691B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7809B0">
        <w:rPr>
          <w:rFonts w:ascii="Times New Roman" w:hAnsi="Times New Roman"/>
          <w:b/>
          <w:sz w:val="28"/>
          <w:szCs w:val="28"/>
        </w:rPr>
        <w:t>модуля</w:t>
      </w:r>
    </w:p>
    <w:p w:rsidR="0055691B" w:rsidRPr="009210D5" w:rsidRDefault="0055691B" w:rsidP="0055691B">
      <w:pPr>
        <w:spacing w:after="0" w:line="240" w:lineRule="auto"/>
        <w:ind w:right="-370"/>
        <w:rPr>
          <w:rFonts w:ascii="Times New Roman" w:hAnsi="Times New Roman"/>
          <w:b/>
          <w:sz w:val="24"/>
          <w:szCs w:val="28"/>
        </w:rPr>
      </w:pPr>
      <w:r w:rsidRPr="009210D5">
        <w:rPr>
          <w:rFonts w:ascii="Times New Roman" w:hAnsi="Times New Roman"/>
          <w:b/>
          <w:sz w:val="24"/>
          <w:szCs w:val="28"/>
        </w:rPr>
        <w:t>К пяти годам:</w:t>
      </w:r>
    </w:p>
    <w:p w:rsidR="0055691B" w:rsidRDefault="0055691B" w:rsidP="00FF6ED5">
      <w:pPr>
        <w:pStyle w:val="a4"/>
        <w:widowControl/>
        <w:tabs>
          <w:tab w:val="left" w:pos="284"/>
        </w:tabs>
        <w:suppressAutoHyphens w:val="0"/>
        <w:ind w:left="0" w:right="-370"/>
        <w:jc w:val="both"/>
        <w:rPr>
          <w:rFonts w:ascii="Times New Roman" w:hAnsi="Times New Roman"/>
          <w:sz w:val="24"/>
          <w:szCs w:val="28"/>
        </w:rPr>
      </w:pPr>
      <w:r w:rsidRPr="009210D5">
        <w:rPr>
          <w:rFonts w:ascii="Times New Roman" w:hAnsi="Times New Roman"/>
          <w:sz w:val="24"/>
          <w:szCs w:val="28"/>
        </w:rPr>
        <w:t>Речевые контакты становятся более длительными и активными</w:t>
      </w:r>
      <w:r w:rsidR="00C25840">
        <w:rPr>
          <w:rFonts w:ascii="Times New Roman" w:hAnsi="Times New Roman"/>
          <w:sz w:val="24"/>
          <w:szCs w:val="28"/>
        </w:rPr>
        <w:t xml:space="preserve"> </w:t>
      </w:r>
      <w:r w:rsidRPr="009210D5">
        <w:rPr>
          <w:rFonts w:ascii="Times New Roman" w:hAnsi="Times New Roman"/>
          <w:sz w:val="24"/>
          <w:szCs w:val="28"/>
        </w:rPr>
        <w:t>.</w:t>
      </w:r>
      <w:bookmarkStart w:id="0" w:name="_GoBack"/>
      <w:bookmarkEnd w:id="0"/>
      <w:r w:rsidRPr="009210D5">
        <w:rPr>
          <w:rFonts w:ascii="Times New Roman" w:hAnsi="Times New Roman"/>
          <w:sz w:val="24"/>
          <w:szCs w:val="28"/>
        </w:rPr>
        <w:t>Для привлечения и сохранения внимания сверстника ребёнок использует средства интонационной речевой выразительности.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передаёт эмоциональные состояния людей и животных.</w:t>
      </w:r>
    </w:p>
    <w:p w:rsidR="00E0782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961333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C80E3F" w:rsidRDefault="00C80E3F" w:rsidP="00F805F4">
      <w:pPr>
        <w:pStyle w:val="Standard"/>
        <w:widowControl w:val="0"/>
        <w:tabs>
          <w:tab w:val="left" w:pos="0"/>
        </w:tabs>
        <w:spacing w:after="0" w:line="240" w:lineRule="auto"/>
        <w:ind w:left="7" w:right="-568"/>
        <w:jc w:val="both"/>
        <w:rPr>
          <w:rFonts w:ascii="Times New Roman" w:hAnsi="Times New Roman" w:cs="Times New Roman"/>
          <w:sz w:val="24"/>
          <w:szCs w:val="24"/>
        </w:rPr>
      </w:pPr>
      <w:r w:rsidRPr="00F805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Владение речью как средством общения и культуры. </w:t>
      </w:r>
      <w:r>
        <w:rPr>
          <w:rFonts w:ascii="Times New Roman" w:hAnsi="Times New Roman" w:cs="Times New Roman"/>
          <w:sz w:val="24"/>
          <w:szCs w:val="24"/>
        </w:rPr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уговорить).Участие в коллективном разговоре, поддерживая общую беседу, не перебивая собеседников; Использование средств интонационной речевой выразительности (силу голоса,интонацию, ритм и темп речи).Использование элементов объяснительной речи при сговоре на игру, при разрешении конфликтов; Освоение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вариативных формы приветствия (здравствуйте,добрый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</w:t>
      </w:r>
      <w:bookmarkStart w:id="1" w:name="page267"/>
      <w:bookmarkEnd w:id="1"/>
      <w:r>
        <w:rPr>
          <w:rFonts w:ascii="Times New Roman" w:hAnsi="Times New Roman" w:cs="Times New Roman"/>
          <w:sz w:val="24"/>
          <w:szCs w:val="24"/>
        </w:rPr>
        <w:t>спасибо), обидой, жалобой.Обращение к сверстнику по имени, к взрослому – по имени и отчеству.</w:t>
      </w:r>
    </w:p>
    <w:p w:rsidR="00C80E3F" w:rsidRPr="00634CD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34CD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Развитие связной, грамматически правильной диалогической и монологической речи</w:t>
      </w:r>
    </w:p>
    <w:p w:rsidR="00C80E3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</w:t>
      </w:r>
    </w:p>
    <w:p w:rsidR="00C80E3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sz w:val="24"/>
          <w:szCs w:val="24"/>
        </w:rPr>
      </w:pPr>
      <w:r w:rsidRPr="00FE47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Развитие речевого творчества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сочинение повествовательных рассказовпо игрушкам, картинам; составление описательных загадок об игрушках, объектах природы.</w:t>
      </w:r>
    </w:p>
    <w:p w:rsidR="00C80E3F" w:rsidRPr="00CC5D05" w:rsidRDefault="00C80E3F" w:rsidP="00364EC3">
      <w:pPr>
        <w:pStyle w:val="Standard"/>
        <w:widowControl w:val="0"/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34CD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Обогащение активного словаря</w:t>
      </w:r>
      <w:r w:rsidRPr="00CC5D0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C80E3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и использование в речи: названий предметов и материалов, из которых они изготовлены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ткань,бумага,дерево,резина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названий живых существ и сред их обитания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земля,почва,воздух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некоторых трудовых процессов </w:t>
      </w:r>
      <w:r>
        <w:rPr>
          <w:rFonts w:ascii="Times New Roman" w:hAnsi="Times New Roman" w:cs="Times New Roman"/>
          <w:i/>
          <w:iCs/>
          <w:sz w:val="24"/>
          <w:szCs w:val="24"/>
        </w:rPr>
        <w:t>(кормление</w:t>
      </w:r>
      <w:r>
        <w:rPr>
          <w:rFonts w:ascii="Times New Roman" w:hAnsi="Times New Roman" w:cs="Times New Roman"/>
          <w:sz w:val="24"/>
          <w:szCs w:val="24"/>
        </w:rPr>
        <w:t xml:space="preserve"> животных, </w:t>
      </w:r>
      <w:r>
        <w:rPr>
          <w:rFonts w:ascii="Times New Roman" w:hAnsi="Times New Roman" w:cs="Times New Roman"/>
          <w:i/>
          <w:iCs/>
          <w:sz w:val="24"/>
          <w:szCs w:val="24"/>
        </w:rPr>
        <w:t>выращивание</w:t>
      </w:r>
      <w:r>
        <w:rPr>
          <w:rFonts w:ascii="Times New Roman" w:hAnsi="Times New Roman" w:cs="Times New Roman"/>
          <w:sz w:val="24"/>
          <w:szCs w:val="24"/>
        </w:rPr>
        <w:t xml:space="preserve"> овощей, </w:t>
      </w:r>
      <w:r>
        <w:rPr>
          <w:rFonts w:ascii="Times New Roman" w:hAnsi="Times New Roman" w:cs="Times New Roman"/>
          <w:i/>
          <w:iCs/>
          <w:sz w:val="24"/>
          <w:szCs w:val="24"/>
        </w:rPr>
        <w:t>стирка</w:t>
      </w:r>
      <w:r>
        <w:rPr>
          <w:rFonts w:ascii="Times New Roman" w:hAnsi="Times New Roman" w:cs="Times New Roman"/>
          <w:sz w:val="24"/>
          <w:szCs w:val="24"/>
        </w:rPr>
        <w:t xml:space="preserve"> белья,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сервировка </w:t>
      </w:r>
      <w:r>
        <w:rPr>
          <w:rFonts w:ascii="Times New Roman" w:hAnsi="Times New Roman" w:cs="Times New Roman"/>
          <w:sz w:val="24"/>
          <w:szCs w:val="24"/>
        </w:rPr>
        <w:t xml:space="preserve">стола и др.);слов,обозначающих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предметов,объектов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иявлений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природы, их свойства и качества: цветовые оттенки, вкусовые качества, степени качества объектов </w:t>
      </w:r>
      <w:r>
        <w:rPr>
          <w:rFonts w:ascii="Times New Roman" w:hAnsi="Times New Roman" w:cs="Times New Roman"/>
          <w:i/>
          <w:iCs/>
          <w:sz w:val="24"/>
          <w:szCs w:val="24"/>
        </w:rPr>
        <w:t>(мягче,светлее,темнее,толще,тверже</w:t>
      </w:r>
      <w:r>
        <w:rPr>
          <w:rFonts w:ascii="Times New Roman" w:hAnsi="Times New Roman" w:cs="Times New Roman"/>
          <w:sz w:val="24"/>
          <w:szCs w:val="24"/>
        </w:rPr>
        <w:t xml:space="preserve"> и т. п.), явлений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холодно,мокро,солнечно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слов, обозначающих некоторые родовые и видовые обобщения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игрушки,посуда,животные,растения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а также лежащие в основе этих обобщений существенные признаки (живые организмы — </w:t>
      </w:r>
      <w:r>
        <w:rPr>
          <w:rFonts w:ascii="Times New Roman" w:hAnsi="Times New Roman" w:cs="Times New Roman"/>
          <w:i/>
          <w:iCs/>
          <w:sz w:val="24"/>
          <w:szCs w:val="24"/>
        </w:rPr>
        <w:t>растут,размножаются,развиваются;</w:t>
      </w:r>
      <w:r>
        <w:rPr>
          <w:rFonts w:ascii="Times New Roman" w:hAnsi="Times New Roman" w:cs="Times New Roman"/>
          <w:sz w:val="24"/>
          <w:szCs w:val="24"/>
        </w:rPr>
        <w:t xml:space="preserve"> посуда — это то,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чтонеобходимо людям для еды, приготовления и хранения пищи, </w:t>
      </w:r>
      <w:r>
        <w:rPr>
          <w:rFonts w:ascii="Times New Roman" w:hAnsi="Times New Roman" w:cs="Times New Roman"/>
          <w:sz w:val="24"/>
          <w:szCs w:val="24"/>
        </w:rPr>
        <w:t>и т.д.);словизвинения, участия, эмоционального сочувствия.</w:t>
      </w:r>
    </w:p>
    <w:p w:rsidR="00C80E3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sz w:val="24"/>
          <w:szCs w:val="24"/>
        </w:rPr>
      </w:pPr>
      <w:r w:rsidRPr="00F27BA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Развитие звуковой и интонационной культуры речи, фонематического слуха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Освоение произношения наиболее трудных—свистящих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шипящихзвуков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C80E3F" w:rsidRPr="00F27BA7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27BA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Формирование звуковой аналитико-синтетической активности как предпосылки обучения грамоте.</w:t>
      </w:r>
    </w:p>
    <w:p w:rsidR="00C80E3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</w:t>
      </w:r>
      <w:bookmarkStart w:id="2" w:name="page269"/>
      <w:bookmarkEnd w:id="2"/>
      <w:r>
        <w:rPr>
          <w:rFonts w:ascii="Times New Roman" w:hAnsi="Times New Roman" w:cs="Times New Roman"/>
          <w:sz w:val="24"/>
          <w:szCs w:val="24"/>
        </w:rPr>
        <w:t xml:space="preserve"> основе наглядности, затем — по представлению).</w:t>
      </w:r>
    </w:p>
    <w:p w:rsidR="00C80E3F" w:rsidRPr="00634CDF" w:rsidRDefault="00C80E3F" w:rsidP="00364EC3">
      <w:pPr>
        <w:pStyle w:val="Standard"/>
        <w:widowControl w:val="0"/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4CD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Знакомство с книжной культурой, детской литературой</w:t>
      </w:r>
      <w:r w:rsidRPr="00634CD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80E3F" w:rsidRDefault="00C80E3F" w:rsidP="00C80E3F">
      <w:pPr>
        <w:pStyle w:val="Standard"/>
        <w:widowControl w:val="0"/>
        <w:tabs>
          <w:tab w:val="left" w:pos="0"/>
        </w:tabs>
        <w:spacing w:after="0" w:line="240" w:lineRule="auto"/>
        <w:ind w:left="12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интереса к слушаю литературных произведений. Самостоятельный пересказ знакомых литературных произведений, воспроизведение текста по иллюстрациям</w:t>
      </w:r>
    </w:p>
    <w:p w:rsidR="000055A0" w:rsidRDefault="002B519E" w:rsidP="00FA251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4E0144" w:rsidRPr="004E0144" w:rsidRDefault="004E0144" w:rsidP="004E0144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Style w:val="a7"/>
        <w:tblW w:w="9497" w:type="dxa"/>
        <w:tblInd w:w="392" w:type="dxa"/>
        <w:tblLayout w:type="fixed"/>
        <w:tblLook w:val="0600"/>
      </w:tblPr>
      <w:tblGrid>
        <w:gridCol w:w="709"/>
        <w:gridCol w:w="7229"/>
        <w:gridCol w:w="1559"/>
      </w:tblGrid>
      <w:tr w:rsidR="00494BA4" w:rsidRPr="00261AB4" w:rsidTr="003022D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Default="00494BA4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4BA4" w:rsidRPr="00261AB4" w:rsidRDefault="00494BA4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Pr="00261AB4" w:rsidRDefault="00D23AA4" w:rsidP="00D2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Default="00494BA4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94BA4" w:rsidRPr="00261AB4" w:rsidRDefault="00494BA4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94BA4" w:rsidRPr="00156972" w:rsidTr="003022D8">
        <w:trPr>
          <w:trHeight w:val="31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Pr="00156972" w:rsidRDefault="00494BA4" w:rsidP="008250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364EC3" w:rsidRPr="00364EC3">
              <w:rPr>
                <w:rFonts w:ascii="Times New Roman" w:hAnsi="Times New Roman"/>
                <w:b/>
                <w:sz w:val="24"/>
              </w:rPr>
              <w:t>Обогащение активного словаря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Pr="00156972" w:rsidRDefault="00AB1BD5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4BA4" w:rsidRPr="00710B49" w:rsidTr="003022D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Pr="00CB06CE" w:rsidRDefault="00494BA4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Pr="007A637F" w:rsidRDefault="00494BA4" w:rsidP="009A48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«День знаний»</w:t>
            </w:r>
          </w:p>
          <w:p w:rsidR="00494BA4" w:rsidRPr="00710B49" w:rsidRDefault="00494BA4" w:rsidP="0072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72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оспитывать навыки культурного общения, активизировать словарь; употреблять антонимы, форму множественного числа </w:t>
            </w: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родительного падежа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4" w:rsidRPr="00710B49" w:rsidRDefault="00494BA4" w:rsidP="009A4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05363" w:rsidRPr="00710B49" w:rsidTr="003022D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3" w:rsidRPr="00CB06CE" w:rsidRDefault="00F05363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C" w:rsidRDefault="00144C4C" w:rsidP="000E02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F05363"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«Театр, музыкальные инструменты».</w:t>
            </w:r>
          </w:p>
          <w:p w:rsidR="00F05363" w:rsidRPr="00431077" w:rsidRDefault="00F05363" w:rsidP="000E02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 с театром и с музыкальными инструментами. Продолжать учить детей делить слова на части, активизировать словарь.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63" w:rsidRDefault="00144C4C" w:rsidP="0029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363" w:rsidRPr="00710B49" w:rsidTr="003022D8">
        <w:trPr>
          <w:trHeight w:val="316"/>
        </w:trPr>
        <w:tc>
          <w:tcPr>
            <w:tcW w:w="709" w:type="dxa"/>
            <w:tcBorders>
              <w:top w:val="single" w:sz="4" w:space="0" w:color="auto"/>
            </w:tcBorders>
          </w:tcPr>
          <w:p w:rsidR="00F05363" w:rsidRPr="00CB06CE" w:rsidRDefault="00F05363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A3332" w:rsidRPr="00B17520" w:rsidRDefault="00AA3332" w:rsidP="00AA33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Победы. Военная техника». </w:t>
            </w:r>
          </w:p>
          <w:p w:rsidR="00F05363" w:rsidRPr="00431077" w:rsidRDefault="00AA3332" w:rsidP="00AA33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дать представление о празднике День Победы; учить рассказывать, отвечать на вопросы; развивать речь детей, пополнить словарь.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363" w:rsidRDefault="00AA3332" w:rsidP="0029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79B" w:rsidRPr="00710B49" w:rsidTr="00C401E0">
        <w:trPr>
          <w:trHeight w:val="316"/>
        </w:trPr>
        <w:tc>
          <w:tcPr>
            <w:tcW w:w="7938" w:type="dxa"/>
            <w:gridSpan w:val="2"/>
          </w:tcPr>
          <w:p w:rsidR="00FE479B" w:rsidRPr="00FE479B" w:rsidRDefault="00FE479B" w:rsidP="00FE47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9B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«Развитие речевого творчества»</w:t>
            </w:r>
          </w:p>
        </w:tc>
        <w:tc>
          <w:tcPr>
            <w:tcW w:w="1559" w:type="dxa"/>
          </w:tcPr>
          <w:p w:rsidR="00FE479B" w:rsidRPr="00FE479B" w:rsidRDefault="00FE479B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479B" w:rsidRPr="00710B49" w:rsidTr="00C401E0">
        <w:trPr>
          <w:trHeight w:val="316"/>
        </w:trPr>
        <w:tc>
          <w:tcPr>
            <w:tcW w:w="709" w:type="dxa"/>
          </w:tcPr>
          <w:p w:rsidR="00FE479B" w:rsidRPr="00CB06CE" w:rsidRDefault="00FE479B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E479B" w:rsidRPr="00B17520" w:rsidRDefault="00FE479B" w:rsidP="001F48B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Рассказывание по картине «Осенний день».</w:t>
            </w:r>
          </w:p>
          <w:p w:rsidR="00FE479B" w:rsidRPr="00156972" w:rsidRDefault="00FE479B" w:rsidP="001F4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упражнять в целенаправленном рассматривании сюжетной картины, в ответах на вопросы по ее содержанию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E479B" w:rsidRDefault="00FE479B" w:rsidP="001F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79B" w:rsidRPr="00710B49" w:rsidTr="00C401E0">
        <w:trPr>
          <w:trHeight w:val="316"/>
        </w:trPr>
        <w:tc>
          <w:tcPr>
            <w:tcW w:w="709" w:type="dxa"/>
          </w:tcPr>
          <w:p w:rsidR="00FE479B" w:rsidRPr="00CB06CE" w:rsidRDefault="00FE479B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E479B" w:rsidRPr="00B17520" w:rsidRDefault="00FE479B" w:rsidP="001F48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Рассказывание по картине «Кошка с котятами»</w:t>
            </w:r>
          </w:p>
          <w:p w:rsidR="00FE479B" w:rsidRPr="00156972" w:rsidRDefault="00FE479B" w:rsidP="001F4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формировать умение внимательно рассматривать персонажей картины, отвечать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 по ее содержанию.</w:t>
            </w:r>
          </w:p>
        </w:tc>
        <w:tc>
          <w:tcPr>
            <w:tcW w:w="1559" w:type="dxa"/>
          </w:tcPr>
          <w:p w:rsidR="00FE479B" w:rsidRDefault="00FE479B" w:rsidP="001F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50BA" w:rsidRPr="00710B49" w:rsidTr="00C401E0">
        <w:trPr>
          <w:trHeight w:val="316"/>
        </w:trPr>
        <w:tc>
          <w:tcPr>
            <w:tcW w:w="7938" w:type="dxa"/>
            <w:gridSpan w:val="2"/>
          </w:tcPr>
          <w:p w:rsidR="008250BA" w:rsidRDefault="008250BA" w:rsidP="00CC5D05">
            <w:pPr>
              <w:pStyle w:val="Standard"/>
              <w:widowControl w:val="0"/>
              <w:tabs>
                <w:tab w:val="left" w:pos="0"/>
              </w:tabs>
              <w:ind w:right="-5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3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</w:t>
            </w:r>
            <w:r w:rsidR="00CC5D05" w:rsidRPr="00CC5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звуковой аналитико-синтетической активности к</w:t>
            </w:r>
            <w:r w:rsidR="00CC5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 предпосылки обучения грамоте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250BA" w:rsidRPr="00DA5C12" w:rsidRDefault="00DA5C12" w:rsidP="00294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250BA" w:rsidRPr="00710B49" w:rsidTr="00C401E0">
        <w:trPr>
          <w:trHeight w:val="316"/>
        </w:trPr>
        <w:tc>
          <w:tcPr>
            <w:tcW w:w="709" w:type="dxa"/>
          </w:tcPr>
          <w:p w:rsidR="008250BA" w:rsidRPr="00CB06CE" w:rsidRDefault="008250BA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8250BA" w:rsidRPr="00B17520" w:rsidRDefault="008250BA" w:rsidP="000E029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Звуковая культура речи: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звуки З и ЗЬ»</w:t>
            </w:r>
          </w:p>
          <w:p w:rsidR="008250BA" w:rsidRPr="00294022" w:rsidRDefault="008250BA" w:rsidP="000E02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упражнять детей в произношении изолированного звука з в слогах и словах; учить произносить звук з твёрдо и мягко; различать слова со звуками </w:t>
            </w:r>
            <w:proofErr w:type="spellStart"/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250BA" w:rsidRDefault="008250BA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50BA" w:rsidRPr="00710B49" w:rsidTr="00C401E0">
        <w:trPr>
          <w:trHeight w:val="316"/>
        </w:trPr>
        <w:tc>
          <w:tcPr>
            <w:tcW w:w="709" w:type="dxa"/>
          </w:tcPr>
          <w:p w:rsidR="008250BA" w:rsidRPr="00CB06CE" w:rsidRDefault="008250BA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8250BA" w:rsidRPr="00431077" w:rsidRDefault="008250BA" w:rsidP="000E02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«Звуковая культура речи: звук ц»</w:t>
            </w:r>
          </w:p>
          <w:p w:rsidR="008250BA" w:rsidRPr="00156972" w:rsidRDefault="008250BA" w:rsidP="000E02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упражнять детей в произнесении звука ц изолированного, в слогах и словах. Совершенствовать интонационную выразительность речи. Учить различать слова, начинающие со звука ц, ориентируясь не на смысл слова, а на 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звучание.</w:t>
            </w:r>
          </w:p>
        </w:tc>
        <w:tc>
          <w:tcPr>
            <w:tcW w:w="1559" w:type="dxa"/>
          </w:tcPr>
          <w:p w:rsidR="008250BA" w:rsidRDefault="008250BA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3B8" w:rsidRPr="00710B49" w:rsidTr="00C401E0">
        <w:trPr>
          <w:trHeight w:val="316"/>
        </w:trPr>
        <w:tc>
          <w:tcPr>
            <w:tcW w:w="709" w:type="dxa"/>
          </w:tcPr>
          <w:p w:rsidR="003263B8" w:rsidRPr="00CB06CE" w:rsidRDefault="003263B8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3263B8" w:rsidRPr="00A23589" w:rsidRDefault="003263B8" w:rsidP="000E029A">
            <w:pPr>
              <w:pStyle w:val="c7"/>
              <w:spacing w:before="0" w:beforeAutospacing="0" w:after="0" w:afterAutospacing="0"/>
              <w:jc w:val="both"/>
              <w:rPr>
                <w:b/>
              </w:rPr>
            </w:pPr>
            <w:r w:rsidRPr="00A23589">
              <w:rPr>
                <w:b/>
              </w:rPr>
              <w:t>Тема: «Весна»</w:t>
            </w:r>
          </w:p>
          <w:p w:rsidR="003263B8" w:rsidRDefault="003263B8" w:rsidP="00F27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Расширять словарь детей по данной теме. Развивать грамматический строй речи</w:t>
            </w:r>
            <w:r w:rsidRPr="00420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связную</w:t>
            </w:r>
            <w:r w:rsidRPr="00A23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речь. </w:t>
            </w:r>
          </w:p>
        </w:tc>
        <w:tc>
          <w:tcPr>
            <w:tcW w:w="1559" w:type="dxa"/>
          </w:tcPr>
          <w:p w:rsidR="003263B8" w:rsidRDefault="003263B8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3B8" w:rsidRPr="00710B49" w:rsidTr="00C401E0">
        <w:trPr>
          <w:trHeight w:val="316"/>
        </w:trPr>
        <w:tc>
          <w:tcPr>
            <w:tcW w:w="709" w:type="dxa"/>
          </w:tcPr>
          <w:p w:rsidR="003263B8" w:rsidRPr="00CB06CE" w:rsidRDefault="003263B8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3263B8" w:rsidRDefault="003263B8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овая культура речи: звуки л, ль»</w:t>
            </w:r>
          </w:p>
          <w:p w:rsidR="003263B8" w:rsidRPr="00431077" w:rsidRDefault="003263B8" w:rsidP="000E02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упражнять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чётком произнесении звука л (</w:t>
            </w: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звукосочетаниях, словах, фразовой речи). Совершенствовать фонематическое восприятие - учить определять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со звуками л и ль.</w:t>
            </w:r>
          </w:p>
        </w:tc>
        <w:tc>
          <w:tcPr>
            <w:tcW w:w="1559" w:type="dxa"/>
          </w:tcPr>
          <w:p w:rsidR="003263B8" w:rsidRDefault="003263B8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3B8" w:rsidRPr="00710B49" w:rsidTr="00C401E0">
        <w:trPr>
          <w:trHeight w:val="316"/>
        </w:trPr>
        <w:tc>
          <w:tcPr>
            <w:tcW w:w="709" w:type="dxa"/>
          </w:tcPr>
          <w:p w:rsidR="003263B8" w:rsidRPr="00CB06CE" w:rsidRDefault="003263B8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3263B8" w:rsidRPr="00B17520" w:rsidRDefault="003263B8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«Звуковая культура речи: звуки щ-ч»</w:t>
            </w:r>
          </w:p>
          <w:p w:rsidR="003263B8" w:rsidRPr="00431077" w:rsidRDefault="003263B8" w:rsidP="000E02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упражнять детей в правильном произнесении звука щ и дифференциации звуков щ — ч.</w:t>
            </w:r>
          </w:p>
        </w:tc>
        <w:tc>
          <w:tcPr>
            <w:tcW w:w="1559" w:type="dxa"/>
          </w:tcPr>
          <w:p w:rsidR="003263B8" w:rsidRDefault="003263B8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6CE" w:rsidRPr="00710B49" w:rsidTr="00C401E0">
        <w:trPr>
          <w:trHeight w:val="316"/>
        </w:trPr>
        <w:tc>
          <w:tcPr>
            <w:tcW w:w="709" w:type="dxa"/>
          </w:tcPr>
          <w:p w:rsidR="00CB06CE" w:rsidRPr="00CB06CE" w:rsidRDefault="00CB06CE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CB06CE" w:rsidRDefault="00CB06CE" w:rsidP="000E029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Звуковая культура речи: звук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B06CE" w:rsidRPr="00156972" w:rsidRDefault="00CB06CE" w:rsidP="000E02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объяснить детям, как правильно произносить звук ч,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1559" w:type="dxa"/>
          </w:tcPr>
          <w:p w:rsidR="00CB06CE" w:rsidRDefault="00CB06CE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6CE" w:rsidRPr="00710B49" w:rsidTr="00C401E0">
        <w:trPr>
          <w:trHeight w:val="316"/>
        </w:trPr>
        <w:tc>
          <w:tcPr>
            <w:tcW w:w="709" w:type="dxa"/>
          </w:tcPr>
          <w:p w:rsidR="00CB06CE" w:rsidRPr="00CB06CE" w:rsidRDefault="00CB06CE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CB06CE" w:rsidRPr="00B17520" w:rsidRDefault="00CB06CE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«Звуковая культура речи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зву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ж»</w:t>
            </w:r>
          </w:p>
          <w:p w:rsidR="00CB06CE" w:rsidRPr="00156972" w:rsidRDefault="00CB06CE" w:rsidP="000E0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упражнять детей в правильном и чётком произнесении звук ж (изолированного, в звукоподражательных словах), в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определять слова со звуком ж.</w:t>
            </w:r>
          </w:p>
        </w:tc>
        <w:tc>
          <w:tcPr>
            <w:tcW w:w="1559" w:type="dxa"/>
          </w:tcPr>
          <w:p w:rsidR="00CB06CE" w:rsidRDefault="00CB06CE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938" w:type="dxa"/>
            <w:gridSpan w:val="2"/>
          </w:tcPr>
          <w:p w:rsidR="00F27BA7" w:rsidRPr="00F27BA7" w:rsidRDefault="00F27BA7" w:rsidP="00F27B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Раздел</w:t>
            </w:r>
            <w:r w:rsidRPr="00F27B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«Развитие звуковой и интонационной культуры речи, фонематического слуха»</w:t>
            </w:r>
          </w:p>
        </w:tc>
        <w:tc>
          <w:tcPr>
            <w:tcW w:w="1559" w:type="dxa"/>
          </w:tcPr>
          <w:p w:rsidR="00F27BA7" w:rsidRPr="00F27BA7" w:rsidRDefault="00F27BA7" w:rsidP="000E0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Pr="00CB06CE" w:rsidRDefault="00F27BA7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Pr="00B17520" w:rsidRDefault="00F27BA7" w:rsidP="001F48B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Звуковая культура речи: звуки</w:t>
            </w:r>
          </w:p>
          <w:p w:rsidR="00F27BA7" w:rsidRPr="00B17520" w:rsidRDefault="00F27BA7" w:rsidP="001F48B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и СЬ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27BA7" w:rsidRPr="00156972" w:rsidRDefault="00F27BA7" w:rsidP="001F4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объяснить детям артикуляцию звука с., упражнять в </w:t>
            </w: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правильном, отчётливом произнесении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звука в словах и фразовой речи.</w:t>
            </w:r>
          </w:p>
        </w:tc>
        <w:tc>
          <w:tcPr>
            <w:tcW w:w="1559" w:type="dxa"/>
          </w:tcPr>
          <w:p w:rsidR="00F27BA7" w:rsidRDefault="00F27BA7" w:rsidP="001F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Pr="00CB06CE" w:rsidRDefault="00F27BA7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Pr="00B17520" w:rsidRDefault="00F27BA7" w:rsidP="001F48B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Звуковая культура речи: звук 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27BA7" w:rsidRPr="00156972" w:rsidRDefault="00F27BA7" w:rsidP="001F4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показать детям артикуляцию звука ш, учить, чётко, произносить звук (изолированно, в слогах, в словах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различать слова со звуком ш.</w:t>
            </w:r>
          </w:p>
        </w:tc>
        <w:tc>
          <w:tcPr>
            <w:tcW w:w="1559" w:type="dxa"/>
          </w:tcPr>
          <w:p w:rsidR="00F27BA7" w:rsidRDefault="00F27BA7" w:rsidP="001F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938" w:type="dxa"/>
            <w:gridSpan w:val="2"/>
          </w:tcPr>
          <w:p w:rsidR="00F27BA7" w:rsidRPr="00634CDF" w:rsidRDefault="00F27BA7" w:rsidP="00634C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CDF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«Знакомство с книжной культурой, детской литературой»</w:t>
            </w:r>
          </w:p>
        </w:tc>
        <w:tc>
          <w:tcPr>
            <w:tcW w:w="1559" w:type="dxa"/>
          </w:tcPr>
          <w:p w:rsidR="00F27BA7" w:rsidRPr="00634CDF" w:rsidRDefault="00F27BA7" w:rsidP="000E0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Pr="00CB06CE" w:rsidRDefault="00F27BA7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Pr="00B17520" w:rsidRDefault="00F27BA7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Заучивание русской народной </w:t>
            </w:r>
            <w:proofErr w:type="spellStart"/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Тень-тень-потетень</w:t>
            </w:r>
            <w:proofErr w:type="spellEnd"/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F27BA7" w:rsidRPr="00156972" w:rsidRDefault="00F27BA7" w:rsidP="00634C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помочь детям запомнить и выразительно читать песенку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27BA7" w:rsidRDefault="00F27BA7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Pr="00CB06CE" w:rsidRDefault="00F27BA7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Default="00F27BA7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«Готовимся встречать весну»</w:t>
            </w:r>
          </w:p>
          <w:p w:rsidR="00F27BA7" w:rsidRPr="00431077" w:rsidRDefault="00F27BA7" w:rsidP="00634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познакомить детей со стихотворением А. Плещеева «Весна». Заучивание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ихотворения «Посидим в тишине».</w:t>
            </w:r>
          </w:p>
        </w:tc>
        <w:tc>
          <w:tcPr>
            <w:tcW w:w="1559" w:type="dxa"/>
          </w:tcPr>
          <w:p w:rsidR="00F27BA7" w:rsidRDefault="00F27BA7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938" w:type="dxa"/>
            <w:gridSpan w:val="2"/>
          </w:tcPr>
          <w:p w:rsidR="00F27BA7" w:rsidRDefault="00F27BA7" w:rsidP="00634CDF">
            <w:pPr>
              <w:pStyle w:val="Standard"/>
              <w:widowControl w:val="0"/>
              <w:tabs>
                <w:tab w:val="left" w:pos="0"/>
              </w:tabs>
              <w:ind w:right="-56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4C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«Развитие связной, грамматически правильной </w:t>
            </w:r>
          </w:p>
          <w:p w:rsidR="00F27BA7" w:rsidRPr="00634CDF" w:rsidRDefault="00F27BA7" w:rsidP="00634CDF">
            <w:pPr>
              <w:pStyle w:val="Standard"/>
              <w:widowControl w:val="0"/>
              <w:tabs>
                <w:tab w:val="left" w:pos="0"/>
              </w:tabs>
              <w:ind w:right="-56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4C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диалогической и монологической речи»</w:t>
            </w:r>
          </w:p>
        </w:tc>
        <w:tc>
          <w:tcPr>
            <w:tcW w:w="1559" w:type="dxa"/>
          </w:tcPr>
          <w:p w:rsidR="00F27BA7" w:rsidRPr="00C9579C" w:rsidRDefault="00F27BA7" w:rsidP="000E0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7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Pr="00CB06CE" w:rsidRDefault="00F27BA7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Pr="00B17520" w:rsidRDefault="00F27BA7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«Составление повествовательного рассказа «Приключение Маши в лесу».</w:t>
            </w:r>
          </w:p>
          <w:p w:rsidR="00F27BA7" w:rsidRPr="00156972" w:rsidRDefault="00F27BA7" w:rsidP="00C95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формировать умение составлять совместный повествовательный рассказ с помощью заданной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воспитателем схемы высказывания</w:t>
            </w: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27BA7" w:rsidRPr="00F55A41" w:rsidRDefault="00F27BA7" w:rsidP="000E02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Pr="00CB06CE" w:rsidRDefault="00F27BA7" w:rsidP="00CB06CE">
            <w:pPr>
              <w:pStyle w:val="a4"/>
              <w:numPr>
                <w:ilvl w:val="0"/>
                <w:numId w:val="42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Pr="00B17520" w:rsidRDefault="00F27BA7" w:rsidP="000E029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</w:t>
            </w:r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Пересказ рассказа Е. </w:t>
            </w:r>
            <w:proofErr w:type="spellStart"/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Чарушина</w:t>
            </w:r>
            <w:proofErr w:type="spellEnd"/>
            <w:r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«Волк».</w:t>
            </w:r>
          </w:p>
          <w:p w:rsidR="00F27BA7" w:rsidRPr="00156972" w:rsidRDefault="00F27BA7" w:rsidP="00C957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формировать умения передавать содержание рассказа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27BA7" w:rsidRDefault="00F27BA7" w:rsidP="000E0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A7" w:rsidRPr="00710B49" w:rsidTr="00C401E0">
        <w:trPr>
          <w:trHeight w:val="316"/>
        </w:trPr>
        <w:tc>
          <w:tcPr>
            <w:tcW w:w="709" w:type="dxa"/>
          </w:tcPr>
          <w:p w:rsidR="00F27BA7" w:rsidRDefault="00F27BA7" w:rsidP="002940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F27BA7" w:rsidRDefault="00F27BA7" w:rsidP="000E029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F27BA7" w:rsidRPr="00CB06CE" w:rsidRDefault="00F27BA7" w:rsidP="000E0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6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968D0" w:rsidRPr="004B65DF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2268"/>
      </w:tblGrid>
      <w:tr w:rsidR="005C7C97" w:rsidTr="008F568F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5C7C97" w:rsidRPr="00041C32" w:rsidTr="008F568F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7" w:rsidRPr="00041C32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5C7C97" w:rsidTr="008F568F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Tr="008F568F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Tr="008F568F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Tr="008F568F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Tr="008F568F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Tr="008F568F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DVD-проигровательSony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RPr="00041C32" w:rsidTr="008F568F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Pr="00041C32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5C7C97" w:rsidTr="008F568F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5C7C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5C7C97" w:rsidTr="008F568F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5C7C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5C7C97" w:rsidTr="008F568F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Tr="008F568F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0224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0224EF" w:rsidP="001F48BE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5C7C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C7C97" w:rsidRPr="00041C32" w:rsidTr="008F568F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7" w:rsidRPr="00AA5F12" w:rsidRDefault="005C7C97" w:rsidP="001F48BE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5C7C97" w:rsidRPr="00041C32" w:rsidRDefault="005C7C97" w:rsidP="001F48BE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видео- пособия</w:t>
            </w:r>
          </w:p>
        </w:tc>
      </w:tr>
      <w:tr w:rsidR="005C7C97" w:rsidTr="008F568F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7" w:rsidRDefault="005C7C97" w:rsidP="005C7C97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5C7C97" w:rsidRPr="005C7C97" w:rsidRDefault="005C7C97" w:rsidP="005C7C97">
            <w:pPr>
              <w:pBdr>
                <w:right w:val="single" w:sz="4" w:space="1" w:color="auto"/>
              </w:pBd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7FB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Оборудование центров в соответствии с требованиями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ФГОС</w:t>
            </w:r>
          </w:p>
        </w:tc>
      </w:tr>
      <w:tr w:rsidR="005C7C97" w:rsidTr="008F568F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7" w:rsidRDefault="000224EF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C7C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7" w:rsidRPr="0032539E" w:rsidRDefault="00A02DEA" w:rsidP="001F48BE">
            <w:pPr>
              <w:spacing w:after="0"/>
              <w:rPr>
                <w:rFonts w:ascii="Times New Roman" w:hAnsi="Times New Roman"/>
              </w:rPr>
            </w:pPr>
            <w:hyperlink r:id="rId8" w:history="1">
              <w:r w:rsidR="005C7C97" w:rsidRPr="0032539E">
                <w:rPr>
                  <w:rFonts w:ascii="Times New Roman" w:hAnsi="Times New Roman"/>
                </w:rPr>
                <w:t>Беседы по картинкам. Пословицы и поговорки. ФГОС ДО</w:t>
              </w:r>
            </w:hyperlink>
            <w:r w:rsidR="005C7C97" w:rsidRPr="0032539E">
              <w:rPr>
                <w:rFonts w:ascii="Times New Roman" w:hAnsi="Times New Roman"/>
              </w:rPr>
              <w:t xml:space="preserve"> , Шорыгина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7" w:rsidRDefault="005C7C97" w:rsidP="001F4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968D0" w:rsidRPr="00AA5F12" w:rsidRDefault="005C7C97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5.2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167B47" w:rsidRDefault="00167B47" w:rsidP="00167B47">
      <w:pPr>
        <w:pStyle w:val="a4"/>
        <w:widowControl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167B47" w:rsidRDefault="00167B47" w:rsidP="00167B47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 организация образовательного процесса дошкольного учреждения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D23AA4" w:rsidRPr="00884738" w:rsidRDefault="00D23AA4" w:rsidP="00167B4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</w:rPr>
        <w:t xml:space="preserve">, Н.В. Степанова «Конспекты занятий по развитию речи», Ц.Т. «Учитель»Ц.Т. </w:t>
      </w:r>
      <w:r w:rsidR="00167B47">
        <w:rPr>
          <w:rFonts w:ascii="Times New Roman" w:hAnsi="Times New Roman" w:cs="Times New Roman"/>
          <w:sz w:val="24"/>
        </w:rPr>
        <w:t>«Учитель» 2018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5C7C97" w:rsidRPr="00D23AA4" w:rsidRDefault="00D23AA4" w:rsidP="00167B47">
      <w:pPr>
        <w:pStyle w:val="a4"/>
        <w:widowControl/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23AA4">
        <w:rPr>
          <w:rFonts w:ascii="Times New Roman" w:hAnsi="Times New Roman"/>
          <w:sz w:val="24"/>
          <w:szCs w:val="28"/>
        </w:rPr>
        <w:t xml:space="preserve">Н.Н. Гладышева, Ю.Б. </w:t>
      </w:r>
      <w:proofErr w:type="spellStart"/>
      <w:r w:rsidRPr="00D23AA4">
        <w:rPr>
          <w:rFonts w:ascii="Times New Roman" w:hAnsi="Times New Roman"/>
          <w:sz w:val="24"/>
          <w:szCs w:val="28"/>
        </w:rPr>
        <w:t>Сержантова</w:t>
      </w:r>
      <w:proofErr w:type="spellEnd"/>
      <w:r>
        <w:rPr>
          <w:rFonts w:ascii="Times New Roman" w:hAnsi="Times New Roman"/>
          <w:sz w:val="24"/>
          <w:szCs w:val="28"/>
        </w:rPr>
        <w:t>«</w:t>
      </w:r>
      <w:r w:rsidR="00C968D0" w:rsidRPr="00D23AA4">
        <w:rPr>
          <w:rFonts w:ascii="Times New Roman" w:hAnsi="Times New Roman"/>
          <w:sz w:val="24"/>
          <w:szCs w:val="28"/>
        </w:rPr>
        <w:t>Рабочая программа воспитателя» - ежедневное планирование по программе «Детство» (средняя группа) /</w:t>
      </w:r>
      <w:r w:rsidR="005C7C97" w:rsidRPr="00D23AA4">
        <w:rPr>
          <w:rFonts w:ascii="Times New Roman" w:hAnsi="Times New Roman" w:cs="Times New Roman"/>
          <w:sz w:val="24"/>
        </w:rPr>
        <w:t>« Конспекты интегрированных занятий»</w:t>
      </w:r>
      <w:r w:rsidR="00884738" w:rsidRPr="00D23AA4">
        <w:rPr>
          <w:rFonts w:ascii="Times New Roman" w:hAnsi="Times New Roman" w:cs="Times New Roman"/>
          <w:sz w:val="24"/>
        </w:rPr>
        <w:t xml:space="preserve"> А.В. </w:t>
      </w:r>
      <w:proofErr w:type="spellStart"/>
      <w:r w:rsidR="00884738" w:rsidRPr="00D23AA4">
        <w:rPr>
          <w:rFonts w:ascii="Times New Roman" w:hAnsi="Times New Roman" w:cs="Times New Roman"/>
          <w:sz w:val="24"/>
        </w:rPr>
        <w:t>Аджи</w:t>
      </w:r>
      <w:proofErr w:type="spellEnd"/>
      <w:r w:rsidR="00884738" w:rsidRPr="00D23AA4">
        <w:rPr>
          <w:rFonts w:ascii="Times New Roman" w:hAnsi="Times New Roman" w:cs="Times New Roman"/>
          <w:sz w:val="24"/>
        </w:rPr>
        <w:t xml:space="preserve"> А.В. </w:t>
      </w:r>
      <w:proofErr w:type="spellStart"/>
      <w:r w:rsidR="00884738" w:rsidRPr="00D23AA4">
        <w:rPr>
          <w:rFonts w:ascii="Times New Roman" w:hAnsi="Times New Roman" w:cs="Times New Roman"/>
          <w:sz w:val="24"/>
        </w:rPr>
        <w:t>Аджи</w:t>
      </w:r>
      <w:proofErr w:type="spellEnd"/>
      <w:r w:rsidR="00884738" w:rsidRPr="00D23AA4">
        <w:rPr>
          <w:rFonts w:ascii="Times New Roman" w:hAnsi="Times New Roman" w:cs="Times New Roman"/>
          <w:sz w:val="24"/>
        </w:rPr>
        <w:t>, Ц.Т. «Учитель», 201</w:t>
      </w:r>
      <w:r w:rsidR="00167B47">
        <w:rPr>
          <w:rFonts w:ascii="Times New Roman" w:hAnsi="Times New Roman" w:cs="Times New Roman"/>
          <w:sz w:val="24"/>
        </w:rPr>
        <w:t>8</w:t>
      </w:r>
      <w:r w:rsidR="00884738" w:rsidRPr="00D23AA4">
        <w:rPr>
          <w:rFonts w:ascii="Times New Roman" w:hAnsi="Times New Roman" w:cs="Times New Roman"/>
          <w:sz w:val="24"/>
        </w:rPr>
        <w:t xml:space="preserve"> г</w:t>
      </w:r>
      <w:r w:rsidR="00884738" w:rsidRPr="00D23AA4">
        <w:rPr>
          <w:rFonts w:ascii="Times New Roman" w:hAnsi="Times New Roman" w:cs="Times New Roman"/>
          <w:sz w:val="24"/>
          <w:szCs w:val="28"/>
        </w:rPr>
        <w:t>.</w:t>
      </w:r>
    </w:p>
    <w:p w:rsidR="0006534A" w:rsidRPr="008F568F" w:rsidRDefault="0006534A" w:rsidP="00961333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rPr>
          <w:rFonts w:ascii="Times New Roman" w:hAnsi="Times New Roman"/>
          <w:sz w:val="24"/>
        </w:rPr>
      </w:pPr>
    </w:p>
    <w:sectPr w:rsidR="0006534A" w:rsidRPr="008F568F" w:rsidSect="00E56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3D" w:rsidRDefault="000D493D" w:rsidP="00A8783E">
      <w:pPr>
        <w:spacing w:after="0" w:line="240" w:lineRule="auto"/>
      </w:pPr>
      <w:r>
        <w:separator/>
      </w:r>
    </w:p>
  </w:endnote>
  <w:endnote w:type="continuationSeparator" w:id="1">
    <w:p w:rsidR="000D493D" w:rsidRDefault="000D493D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A" w:rsidRDefault="000E02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974"/>
      <w:docPartObj>
        <w:docPartGallery w:val="Page Numbers (Bottom of Page)"/>
        <w:docPartUnique/>
      </w:docPartObj>
    </w:sdtPr>
    <w:sdtContent>
      <w:p w:rsidR="000E029A" w:rsidRDefault="00A02DEA">
        <w:pPr>
          <w:pStyle w:val="ac"/>
          <w:jc w:val="center"/>
        </w:pPr>
        <w:r>
          <w:rPr>
            <w:noProof/>
          </w:rPr>
          <w:fldChar w:fldCharType="begin"/>
        </w:r>
        <w:r w:rsidR="000E029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58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029A" w:rsidRDefault="000E029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A" w:rsidRDefault="000E02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3D" w:rsidRDefault="000D493D" w:rsidP="00A8783E">
      <w:pPr>
        <w:spacing w:after="0" w:line="240" w:lineRule="auto"/>
      </w:pPr>
      <w:r>
        <w:separator/>
      </w:r>
    </w:p>
  </w:footnote>
  <w:footnote w:type="continuationSeparator" w:id="1">
    <w:p w:rsidR="000D493D" w:rsidRDefault="000D493D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A" w:rsidRDefault="000E02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A" w:rsidRDefault="000E029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A" w:rsidRDefault="000E02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1BF"/>
    <w:multiLevelType w:val="multilevel"/>
    <w:tmpl w:val="621C2B66"/>
    <w:styleLink w:val="WWNum15"/>
    <w:lvl w:ilvl="0">
      <w:numFmt w:val="bullet"/>
      <w:lvlText w:val="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2C578A7"/>
    <w:multiLevelType w:val="hybridMultilevel"/>
    <w:tmpl w:val="DE06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74B"/>
    <w:multiLevelType w:val="multilevel"/>
    <w:tmpl w:val="27B4AED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22EFC"/>
    <w:multiLevelType w:val="multilevel"/>
    <w:tmpl w:val="615EEA0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C004F"/>
    <w:multiLevelType w:val="hybridMultilevel"/>
    <w:tmpl w:val="1FE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F5450"/>
    <w:multiLevelType w:val="hybridMultilevel"/>
    <w:tmpl w:val="1FE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4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29"/>
  </w:num>
  <w:num w:numId="9">
    <w:abstractNumId w:val="38"/>
  </w:num>
  <w:num w:numId="10">
    <w:abstractNumId w:val="22"/>
  </w:num>
  <w:num w:numId="11">
    <w:abstractNumId w:val="31"/>
  </w:num>
  <w:num w:numId="12">
    <w:abstractNumId w:val="11"/>
  </w:num>
  <w:num w:numId="13">
    <w:abstractNumId w:val="41"/>
  </w:num>
  <w:num w:numId="14">
    <w:abstractNumId w:val="32"/>
  </w:num>
  <w:num w:numId="15">
    <w:abstractNumId w:val="16"/>
  </w:num>
  <w:num w:numId="16">
    <w:abstractNumId w:val="36"/>
  </w:num>
  <w:num w:numId="17">
    <w:abstractNumId w:val="34"/>
  </w:num>
  <w:num w:numId="18">
    <w:abstractNumId w:val="13"/>
  </w:num>
  <w:num w:numId="19">
    <w:abstractNumId w:val="19"/>
  </w:num>
  <w:num w:numId="20">
    <w:abstractNumId w:val="30"/>
  </w:num>
  <w:num w:numId="21">
    <w:abstractNumId w:val="4"/>
  </w:num>
  <w:num w:numId="22">
    <w:abstractNumId w:val="6"/>
  </w:num>
  <w:num w:numId="23">
    <w:abstractNumId w:val="14"/>
  </w:num>
  <w:num w:numId="24">
    <w:abstractNumId w:val="26"/>
  </w:num>
  <w:num w:numId="25">
    <w:abstractNumId w:val="2"/>
  </w:num>
  <w:num w:numId="26">
    <w:abstractNumId w:val="5"/>
  </w:num>
  <w:num w:numId="27">
    <w:abstractNumId w:val="18"/>
  </w:num>
  <w:num w:numId="28">
    <w:abstractNumId w:val="9"/>
  </w:num>
  <w:num w:numId="29">
    <w:abstractNumId w:val="33"/>
  </w:num>
  <w:num w:numId="30">
    <w:abstractNumId w:val="27"/>
  </w:num>
  <w:num w:numId="31">
    <w:abstractNumId w:val="20"/>
  </w:num>
  <w:num w:numId="32">
    <w:abstractNumId w:val="21"/>
  </w:num>
  <w:num w:numId="33">
    <w:abstractNumId w:val="39"/>
  </w:num>
  <w:num w:numId="34">
    <w:abstractNumId w:val="25"/>
  </w:num>
  <w:num w:numId="35">
    <w:abstractNumId w:val="7"/>
  </w:num>
  <w:num w:numId="36">
    <w:abstractNumId w:val="7"/>
  </w:num>
  <w:num w:numId="37">
    <w:abstractNumId w:val="0"/>
  </w:num>
  <w:num w:numId="38">
    <w:abstractNumId w:val="0"/>
  </w:num>
  <w:num w:numId="39">
    <w:abstractNumId w:val="1"/>
  </w:num>
  <w:num w:numId="40">
    <w:abstractNumId w:val="12"/>
  </w:num>
  <w:num w:numId="41">
    <w:abstractNumId w:val="23"/>
  </w:num>
  <w:num w:numId="42">
    <w:abstractNumId w:val="28"/>
  </w:num>
  <w:num w:numId="43">
    <w:abstractNumId w:val="3"/>
  </w:num>
  <w:num w:numId="44">
    <w:abstractNumId w:val="3"/>
    <w:lvlOverride w:ilvl="0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073D5"/>
    <w:rsid w:val="00007E35"/>
    <w:rsid w:val="00013D1C"/>
    <w:rsid w:val="000224EF"/>
    <w:rsid w:val="000341A2"/>
    <w:rsid w:val="000378AA"/>
    <w:rsid w:val="0004225C"/>
    <w:rsid w:val="0005353D"/>
    <w:rsid w:val="0005634B"/>
    <w:rsid w:val="00060E39"/>
    <w:rsid w:val="0006437D"/>
    <w:rsid w:val="0006534A"/>
    <w:rsid w:val="0007310C"/>
    <w:rsid w:val="00085C8B"/>
    <w:rsid w:val="0009387F"/>
    <w:rsid w:val="00094CBE"/>
    <w:rsid w:val="000A0B24"/>
    <w:rsid w:val="000A3E87"/>
    <w:rsid w:val="000A62EA"/>
    <w:rsid w:val="000A7097"/>
    <w:rsid w:val="000D493D"/>
    <w:rsid w:val="000E029A"/>
    <w:rsid w:val="00112D91"/>
    <w:rsid w:val="00130E88"/>
    <w:rsid w:val="00133D0C"/>
    <w:rsid w:val="00144C4C"/>
    <w:rsid w:val="00161BC2"/>
    <w:rsid w:val="00167B47"/>
    <w:rsid w:val="00185783"/>
    <w:rsid w:val="00185A79"/>
    <w:rsid w:val="0018674E"/>
    <w:rsid w:val="00195FCF"/>
    <w:rsid w:val="001B0823"/>
    <w:rsid w:val="001B3CD1"/>
    <w:rsid w:val="001B7797"/>
    <w:rsid w:val="0021524F"/>
    <w:rsid w:val="0025126D"/>
    <w:rsid w:val="00261AB4"/>
    <w:rsid w:val="00294022"/>
    <w:rsid w:val="002B519E"/>
    <w:rsid w:val="002C4A86"/>
    <w:rsid w:val="002F02BE"/>
    <w:rsid w:val="002F4D40"/>
    <w:rsid w:val="003022D8"/>
    <w:rsid w:val="003156FB"/>
    <w:rsid w:val="00323DE8"/>
    <w:rsid w:val="003263B8"/>
    <w:rsid w:val="00331D55"/>
    <w:rsid w:val="00347A2F"/>
    <w:rsid w:val="00360367"/>
    <w:rsid w:val="00364EC3"/>
    <w:rsid w:val="00374366"/>
    <w:rsid w:val="003A19D7"/>
    <w:rsid w:val="003C6FBA"/>
    <w:rsid w:val="003F0960"/>
    <w:rsid w:val="003F24F9"/>
    <w:rsid w:val="00405533"/>
    <w:rsid w:val="00420498"/>
    <w:rsid w:val="00421F0C"/>
    <w:rsid w:val="004222A8"/>
    <w:rsid w:val="00431077"/>
    <w:rsid w:val="00433A5B"/>
    <w:rsid w:val="00434F01"/>
    <w:rsid w:val="00441391"/>
    <w:rsid w:val="00443BFD"/>
    <w:rsid w:val="00453AD8"/>
    <w:rsid w:val="0046045C"/>
    <w:rsid w:val="00466D92"/>
    <w:rsid w:val="00466E2D"/>
    <w:rsid w:val="00494BA4"/>
    <w:rsid w:val="004B3564"/>
    <w:rsid w:val="004B4185"/>
    <w:rsid w:val="004E0144"/>
    <w:rsid w:val="004E4159"/>
    <w:rsid w:val="004F7D43"/>
    <w:rsid w:val="00505948"/>
    <w:rsid w:val="00507D0E"/>
    <w:rsid w:val="0051475B"/>
    <w:rsid w:val="0052176E"/>
    <w:rsid w:val="00522880"/>
    <w:rsid w:val="00531206"/>
    <w:rsid w:val="00540A3A"/>
    <w:rsid w:val="0055100F"/>
    <w:rsid w:val="0055691B"/>
    <w:rsid w:val="00567B4B"/>
    <w:rsid w:val="00581B5C"/>
    <w:rsid w:val="00592214"/>
    <w:rsid w:val="005C11C1"/>
    <w:rsid w:val="005C52FC"/>
    <w:rsid w:val="005C7C97"/>
    <w:rsid w:val="005E0E0A"/>
    <w:rsid w:val="005E2831"/>
    <w:rsid w:val="005F3421"/>
    <w:rsid w:val="006023E6"/>
    <w:rsid w:val="00607A93"/>
    <w:rsid w:val="00610378"/>
    <w:rsid w:val="00615C86"/>
    <w:rsid w:val="00616D8E"/>
    <w:rsid w:val="00617DCC"/>
    <w:rsid w:val="0063441D"/>
    <w:rsid w:val="00634CDF"/>
    <w:rsid w:val="00636DAE"/>
    <w:rsid w:val="00644B5A"/>
    <w:rsid w:val="006967D6"/>
    <w:rsid w:val="006A1BBA"/>
    <w:rsid w:val="006A660D"/>
    <w:rsid w:val="006B4FA5"/>
    <w:rsid w:val="006D48C0"/>
    <w:rsid w:val="006E3518"/>
    <w:rsid w:val="006E3F5B"/>
    <w:rsid w:val="006E60B3"/>
    <w:rsid w:val="006E7885"/>
    <w:rsid w:val="007039A0"/>
    <w:rsid w:val="00721541"/>
    <w:rsid w:val="0072366F"/>
    <w:rsid w:val="00725081"/>
    <w:rsid w:val="00763A6A"/>
    <w:rsid w:val="00777DF4"/>
    <w:rsid w:val="007809B0"/>
    <w:rsid w:val="0078153A"/>
    <w:rsid w:val="007A637F"/>
    <w:rsid w:val="007C2E55"/>
    <w:rsid w:val="007C5A16"/>
    <w:rsid w:val="007C628F"/>
    <w:rsid w:val="007D1C79"/>
    <w:rsid w:val="007E270F"/>
    <w:rsid w:val="00815DA6"/>
    <w:rsid w:val="008250BA"/>
    <w:rsid w:val="0085448C"/>
    <w:rsid w:val="00884738"/>
    <w:rsid w:val="008C60E7"/>
    <w:rsid w:val="008F092B"/>
    <w:rsid w:val="008F568F"/>
    <w:rsid w:val="009123D1"/>
    <w:rsid w:val="009210D5"/>
    <w:rsid w:val="00921745"/>
    <w:rsid w:val="00934762"/>
    <w:rsid w:val="00935E09"/>
    <w:rsid w:val="009366B6"/>
    <w:rsid w:val="00961333"/>
    <w:rsid w:val="00985D94"/>
    <w:rsid w:val="009A48FC"/>
    <w:rsid w:val="009A4A17"/>
    <w:rsid w:val="009A6BAE"/>
    <w:rsid w:val="009D0797"/>
    <w:rsid w:val="009F0FA1"/>
    <w:rsid w:val="009F191D"/>
    <w:rsid w:val="009F294E"/>
    <w:rsid w:val="00A02DEA"/>
    <w:rsid w:val="00A10532"/>
    <w:rsid w:val="00A12989"/>
    <w:rsid w:val="00A15E38"/>
    <w:rsid w:val="00A23589"/>
    <w:rsid w:val="00A250CB"/>
    <w:rsid w:val="00A32D7B"/>
    <w:rsid w:val="00A55C3B"/>
    <w:rsid w:val="00A566F0"/>
    <w:rsid w:val="00A567E1"/>
    <w:rsid w:val="00A85D2E"/>
    <w:rsid w:val="00A8783E"/>
    <w:rsid w:val="00A945D7"/>
    <w:rsid w:val="00A97570"/>
    <w:rsid w:val="00AA3332"/>
    <w:rsid w:val="00AA5F12"/>
    <w:rsid w:val="00AB1BD5"/>
    <w:rsid w:val="00AB6094"/>
    <w:rsid w:val="00AC228E"/>
    <w:rsid w:val="00AD3D2E"/>
    <w:rsid w:val="00AE516C"/>
    <w:rsid w:val="00AF1E32"/>
    <w:rsid w:val="00B00DE6"/>
    <w:rsid w:val="00B17520"/>
    <w:rsid w:val="00B30907"/>
    <w:rsid w:val="00B347CE"/>
    <w:rsid w:val="00B44019"/>
    <w:rsid w:val="00B47DFE"/>
    <w:rsid w:val="00B66EA6"/>
    <w:rsid w:val="00B710CB"/>
    <w:rsid w:val="00B83D1C"/>
    <w:rsid w:val="00B8742F"/>
    <w:rsid w:val="00B953E1"/>
    <w:rsid w:val="00B96F0C"/>
    <w:rsid w:val="00BC32A6"/>
    <w:rsid w:val="00BD0ED9"/>
    <w:rsid w:val="00BD1F60"/>
    <w:rsid w:val="00BE1AF8"/>
    <w:rsid w:val="00BE77A0"/>
    <w:rsid w:val="00BF256C"/>
    <w:rsid w:val="00C10C95"/>
    <w:rsid w:val="00C15618"/>
    <w:rsid w:val="00C25840"/>
    <w:rsid w:val="00C401E0"/>
    <w:rsid w:val="00C460D1"/>
    <w:rsid w:val="00C70D13"/>
    <w:rsid w:val="00C80E3F"/>
    <w:rsid w:val="00C935C6"/>
    <w:rsid w:val="00C9579C"/>
    <w:rsid w:val="00C968D0"/>
    <w:rsid w:val="00CB06CE"/>
    <w:rsid w:val="00CC2766"/>
    <w:rsid w:val="00CC5D05"/>
    <w:rsid w:val="00CE2441"/>
    <w:rsid w:val="00CF46C6"/>
    <w:rsid w:val="00D044B3"/>
    <w:rsid w:val="00D178F7"/>
    <w:rsid w:val="00D23AA4"/>
    <w:rsid w:val="00D44A04"/>
    <w:rsid w:val="00D5447D"/>
    <w:rsid w:val="00DA5C12"/>
    <w:rsid w:val="00DB0E6A"/>
    <w:rsid w:val="00DB3351"/>
    <w:rsid w:val="00DD2A83"/>
    <w:rsid w:val="00E07820"/>
    <w:rsid w:val="00E34F0D"/>
    <w:rsid w:val="00E5662E"/>
    <w:rsid w:val="00E8608E"/>
    <w:rsid w:val="00EA0793"/>
    <w:rsid w:val="00EB33A8"/>
    <w:rsid w:val="00EB4DAA"/>
    <w:rsid w:val="00EC7790"/>
    <w:rsid w:val="00EF151B"/>
    <w:rsid w:val="00F05363"/>
    <w:rsid w:val="00F27BA7"/>
    <w:rsid w:val="00F40D48"/>
    <w:rsid w:val="00F46EFA"/>
    <w:rsid w:val="00F55A41"/>
    <w:rsid w:val="00F805F4"/>
    <w:rsid w:val="00F84757"/>
    <w:rsid w:val="00F9673E"/>
    <w:rsid w:val="00FA251F"/>
    <w:rsid w:val="00FE479B"/>
    <w:rsid w:val="00FF2ADE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AE516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numbering" w:customStyle="1" w:styleId="WW8Num7">
    <w:name w:val="WW8Num7"/>
    <w:basedOn w:val="a2"/>
    <w:rsid w:val="00AE516C"/>
    <w:pPr>
      <w:numPr>
        <w:numId w:val="35"/>
      </w:numPr>
    </w:pPr>
  </w:style>
  <w:style w:type="numbering" w:customStyle="1" w:styleId="WWNum15">
    <w:name w:val="WWNum15"/>
    <w:basedOn w:val="a2"/>
    <w:rsid w:val="009123D1"/>
    <w:pPr>
      <w:numPr>
        <w:numId w:val="37"/>
      </w:numPr>
    </w:pPr>
  </w:style>
  <w:style w:type="numbering" w:customStyle="1" w:styleId="WWNum6">
    <w:name w:val="WWNum6"/>
    <w:basedOn w:val="a2"/>
    <w:rsid w:val="005C7C97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8516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F660-51A8-4167-ABF0-FAEE624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121</cp:revision>
  <cp:lastPrinted>2021-07-09T14:09:00Z</cp:lastPrinted>
  <dcterms:created xsi:type="dcterms:W3CDTF">2017-10-08T23:55:00Z</dcterms:created>
  <dcterms:modified xsi:type="dcterms:W3CDTF">2023-02-19T19:48:00Z</dcterms:modified>
</cp:coreProperties>
</file>