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AD" w:rsidRDefault="00B15A51">
      <w:pPr>
        <w:pStyle w:val="1"/>
        <w:spacing w:before="300" w:after="640"/>
        <w:ind w:left="7060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приказу от 17.01.2022 года №</w:t>
      </w:r>
      <w:r w:rsidR="00CE528F">
        <w:rPr>
          <w:sz w:val="22"/>
          <w:szCs w:val="22"/>
        </w:rPr>
        <w:t xml:space="preserve">  </w:t>
      </w:r>
      <w:r>
        <w:rPr>
          <w:sz w:val="22"/>
          <w:szCs w:val="22"/>
        </w:rPr>
        <w:t>9</w:t>
      </w:r>
    </w:p>
    <w:p w:rsidR="006672AD" w:rsidRDefault="00B15A51">
      <w:pPr>
        <w:pStyle w:val="1"/>
        <w:ind w:firstLine="0"/>
        <w:jc w:val="center"/>
      </w:pPr>
      <w:r>
        <w:rPr>
          <w:b/>
          <w:bCs/>
        </w:rPr>
        <w:t>ПЛАН МЕРОПРИЯТИЙ</w:t>
      </w:r>
    </w:p>
    <w:p w:rsidR="006672AD" w:rsidRDefault="00B15A51">
      <w:pPr>
        <w:pStyle w:val="1"/>
        <w:ind w:firstLine="0"/>
        <w:jc w:val="center"/>
      </w:pPr>
      <w:r>
        <w:rPr>
          <w:b/>
          <w:bCs/>
        </w:rPr>
        <w:t>ПО ПРЕДУПРЕЖДЕНИЮ КОРРУ</w:t>
      </w:r>
      <w:r w:rsidR="00CE528F">
        <w:rPr>
          <w:b/>
          <w:bCs/>
        </w:rPr>
        <w:t>ПЦИОННЫХ ПРАВОНАРУШЕНИЙ</w:t>
      </w:r>
      <w:r w:rsidR="00CE528F">
        <w:rPr>
          <w:b/>
          <w:bCs/>
        </w:rPr>
        <w:br/>
        <w:t>в МАОУ ООШ п.Кострово</w:t>
      </w:r>
    </w:p>
    <w:p w:rsidR="006672AD" w:rsidRDefault="00CE528F">
      <w:pPr>
        <w:pStyle w:val="1"/>
        <w:spacing w:after="280"/>
        <w:ind w:firstLine="0"/>
        <w:jc w:val="center"/>
      </w:pPr>
      <w:r>
        <w:rPr>
          <w:b/>
          <w:bCs/>
        </w:rPr>
        <w:t>на 2022 год</w:t>
      </w:r>
    </w:p>
    <w:p w:rsidR="006672AD" w:rsidRDefault="00B15A51">
      <w:pPr>
        <w:pStyle w:val="1"/>
        <w:numPr>
          <w:ilvl w:val="0"/>
          <w:numId w:val="1"/>
        </w:numPr>
        <w:tabs>
          <w:tab w:val="left" w:pos="1084"/>
        </w:tabs>
        <w:spacing w:after="280"/>
        <w:ind w:firstLine="740"/>
        <w:jc w:val="both"/>
      </w:pPr>
      <w:bookmarkStart w:id="0" w:name="bookmark0"/>
      <w:bookmarkEnd w:id="0"/>
      <w:r>
        <w:rPr>
          <w:b/>
          <w:bCs/>
        </w:rPr>
        <w:t>Общие положения</w:t>
      </w:r>
    </w:p>
    <w:p w:rsidR="006672AD" w:rsidRDefault="00B15A51">
      <w:pPr>
        <w:pStyle w:val="1"/>
        <w:numPr>
          <w:ilvl w:val="1"/>
          <w:numId w:val="1"/>
        </w:numPr>
        <w:tabs>
          <w:tab w:val="left" w:pos="1281"/>
        </w:tabs>
        <w:spacing w:line="226" w:lineRule="auto"/>
        <w:ind w:left="740"/>
        <w:jc w:val="both"/>
      </w:pPr>
      <w:bookmarkStart w:id="1" w:name="bookmark1"/>
      <w:bookmarkEnd w:id="1"/>
      <w:r>
        <w:t>План работы по пр</w:t>
      </w:r>
      <w:r w:rsidR="00CE528F">
        <w:t>отиводействию коррупции в МАОУ ООШ п. Кострово</w:t>
      </w:r>
      <w:r>
        <w:t xml:space="preserve"> на 2022 год разработан на </w:t>
      </w:r>
      <w:r>
        <w:t>основании: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177"/>
        </w:tabs>
        <w:spacing w:line="230" w:lineRule="auto"/>
        <w:ind w:firstLine="740"/>
        <w:jc w:val="both"/>
      </w:pPr>
      <w:bookmarkStart w:id="2" w:name="bookmark2"/>
      <w:bookmarkEnd w:id="2"/>
      <w:r>
        <w:t>Федерального закона от 25.12.2008 № 273-ФЗ «О противодействии коррупции»;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177"/>
        </w:tabs>
        <w:spacing w:line="230" w:lineRule="auto"/>
        <w:ind w:left="1100" w:hanging="340"/>
        <w:jc w:val="both"/>
      </w:pPr>
      <w:bookmarkStart w:id="3" w:name="bookmark3"/>
      <w:bookmarkEnd w:id="3"/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177"/>
        </w:tabs>
        <w:spacing w:line="230" w:lineRule="auto"/>
        <w:ind w:left="1100" w:hanging="340"/>
        <w:jc w:val="both"/>
      </w:pPr>
      <w:bookmarkStart w:id="4" w:name="bookmark4"/>
      <w:bookmarkEnd w:id="4"/>
      <w:r>
        <w:t xml:space="preserve">Постановления Правительства </w:t>
      </w:r>
      <w:r>
        <w:t>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672AD" w:rsidRDefault="00B15A51">
      <w:pPr>
        <w:pStyle w:val="1"/>
        <w:numPr>
          <w:ilvl w:val="1"/>
          <w:numId w:val="1"/>
        </w:numPr>
        <w:tabs>
          <w:tab w:val="left" w:pos="1286"/>
        </w:tabs>
        <w:spacing w:after="280"/>
        <w:ind w:left="740"/>
        <w:jc w:val="both"/>
      </w:pPr>
      <w:bookmarkStart w:id="5" w:name="bookmark5"/>
      <w:bookmarkEnd w:id="5"/>
      <w:r>
        <w:t>План определяет основные направления реализации ант</w:t>
      </w:r>
      <w:r w:rsidR="00CE528F">
        <w:t>икоррупционной политики в МАОУ ООШ п. Кострово</w:t>
      </w:r>
      <w:r>
        <w:t>, систему и перечен</w:t>
      </w:r>
      <w:r>
        <w:t>ь программных мероприятий, направленных на противодействие коррупции в ОУ.</w:t>
      </w:r>
    </w:p>
    <w:p w:rsidR="006672AD" w:rsidRDefault="00B15A51">
      <w:pPr>
        <w:pStyle w:val="1"/>
        <w:numPr>
          <w:ilvl w:val="0"/>
          <w:numId w:val="1"/>
        </w:numPr>
        <w:tabs>
          <w:tab w:val="left" w:pos="1098"/>
        </w:tabs>
        <w:spacing w:after="280"/>
        <w:ind w:firstLine="740"/>
        <w:jc w:val="both"/>
      </w:pPr>
      <w:bookmarkStart w:id="6" w:name="bookmark6"/>
      <w:bookmarkEnd w:id="6"/>
      <w:r>
        <w:rPr>
          <w:b/>
          <w:bCs/>
        </w:rPr>
        <w:t>Цели и задачи</w:t>
      </w:r>
    </w:p>
    <w:p w:rsidR="006672AD" w:rsidRDefault="00B15A51">
      <w:pPr>
        <w:pStyle w:val="1"/>
        <w:numPr>
          <w:ilvl w:val="1"/>
          <w:numId w:val="1"/>
        </w:numPr>
        <w:tabs>
          <w:tab w:val="left" w:pos="1281"/>
        </w:tabs>
        <w:ind w:firstLine="740"/>
        <w:jc w:val="both"/>
      </w:pPr>
      <w:bookmarkStart w:id="7" w:name="bookmark7"/>
      <w:bookmarkEnd w:id="7"/>
      <w:r>
        <w:t>Ведущие цели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065"/>
        </w:tabs>
        <w:ind w:left="740"/>
        <w:jc w:val="both"/>
      </w:pPr>
      <w:bookmarkStart w:id="8" w:name="bookmark8"/>
      <w:bookmarkEnd w:id="8"/>
      <w:r>
        <w:t>недопущение предпосылок, исключение возмо</w:t>
      </w:r>
      <w:r w:rsidR="00CE528F">
        <w:t>жности фактов коррупции в МАОУ ООШ п. Кострово</w:t>
      </w:r>
      <w:r>
        <w:t>;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007"/>
        </w:tabs>
        <w:ind w:left="740"/>
        <w:jc w:val="both"/>
      </w:pPr>
      <w:bookmarkStart w:id="9" w:name="bookmark9"/>
      <w:bookmarkEnd w:id="9"/>
      <w:r>
        <w:t xml:space="preserve">обеспечение защиты прав и законных интересов граждан от </w:t>
      </w:r>
      <w:r>
        <w:t>негативных процессов и явлений, связанных с коррупцией, укрепление доверия граждан к деятельности администрации школы.</w:t>
      </w:r>
    </w:p>
    <w:p w:rsidR="006672AD" w:rsidRDefault="00B15A51">
      <w:pPr>
        <w:pStyle w:val="1"/>
        <w:numPr>
          <w:ilvl w:val="1"/>
          <w:numId w:val="1"/>
        </w:numPr>
        <w:tabs>
          <w:tab w:val="left" w:pos="1281"/>
        </w:tabs>
        <w:ind w:firstLine="740"/>
        <w:jc w:val="both"/>
      </w:pPr>
      <w:bookmarkStart w:id="10" w:name="bookmark10"/>
      <w:bookmarkEnd w:id="10"/>
      <w:r>
        <w:t>Для достижения указанных целей требуется решение следующих задач: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005"/>
        </w:tabs>
        <w:ind w:firstLine="740"/>
        <w:jc w:val="both"/>
      </w:pPr>
      <w:bookmarkStart w:id="11" w:name="bookmark11"/>
      <w:bookmarkEnd w:id="11"/>
      <w:r>
        <w:t>предупреждение коррупционных правонарушений;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005"/>
        </w:tabs>
        <w:spacing w:line="264" w:lineRule="auto"/>
        <w:ind w:firstLine="740"/>
        <w:jc w:val="both"/>
      </w:pPr>
      <w:bookmarkStart w:id="12" w:name="bookmark12"/>
      <w:bookmarkEnd w:id="12"/>
      <w:r>
        <w:t>оптимизация и конкретизаци</w:t>
      </w:r>
      <w:r>
        <w:t>я полномочий должностных лиц;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005"/>
        </w:tabs>
        <w:spacing w:line="264" w:lineRule="auto"/>
        <w:ind w:firstLine="740"/>
        <w:jc w:val="both"/>
      </w:pPr>
      <w:bookmarkStart w:id="13" w:name="bookmark13"/>
      <w:bookmarkEnd w:id="13"/>
      <w:r>
        <w:t>формирование антикоррупционного сознания участников образовательного процесса;</w:t>
      </w:r>
    </w:p>
    <w:p w:rsidR="006672AD" w:rsidRDefault="00B15A51">
      <w:pPr>
        <w:pStyle w:val="1"/>
        <w:spacing w:line="264" w:lineRule="auto"/>
        <w:ind w:left="1100" w:firstLine="0"/>
        <w:jc w:val="both"/>
      </w:pPr>
      <w:r>
        <w:t>обеспечение неотвратимости ответственности за совершение коррупционных</w:t>
      </w:r>
    </w:p>
    <w:p w:rsidR="006672AD" w:rsidRDefault="00B15A51">
      <w:pPr>
        <w:pStyle w:val="1"/>
        <w:spacing w:line="264" w:lineRule="auto"/>
        <w:ind w:firstLine="740"/>
        <w:jc w:val="both"/>
      </w:pPr>
      <w:r>
        <w:t>правонарушений;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005"/>
        </w:tabs>
        <w:spacing w:line="264" w:lineRule="auto"/>
        <w:ind w:left="740"/>
        <w:jc w:val="both"/>
      </w:pPr>
      <w:bookmarkStart w:id="14" w:name="bookmark14"/>
      <w:bookmarkEnd w:id="14"/>
      <w:r>
        <w:t>повышение эффективности управления, качества и доступности п</w:t>
      </w:r>
      <w:r>
        <w:t>редоставляемых школой образовательных услуг;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022"/>
        </w:tabs>
        <w:spacing w:after="280"/>
        <w:ind w:left="740"/>
        <w:jc w:val="both"/>
      </w:pPr>
      <w:bookmarkStart w:id="15" w:name="bookmark15"/>
      <w:bookmarkEnd w:id="15"/>
      <w:r>
        <w:t>содействие реализации прав граждан на доступ к информации о деятельности школы</w:t>
      </w:r>
    </w:p>
    <w:p w:rsidR="006672AD" w:rsidRDefault="00B15A51">
      <w:pPr>
        <w:pStyle w:val="1"/>
        <w:numPr>
          <w:ilvl w:val="0"/>
          <w:numId w:val="1"/>
        </w:numPr>
        <w:tabs>
          <w:tab w:val="left" w:pos="1103"/>
        </w:tabs>
        <w:spacing w:after="280"/>
        <w:ind w:firstLine="740"/>
        <w:jc w:val="both"/>
      </w:pPr>
      <w:bookmarkStart w:id="16" w:name="bookmark16"/>
      <w:bookmarkEnd w:id="16"/>
      <w:r>
        <w:rPr>
          <w:b/>
          <w:bCs/>
        </w:rPr>
        <w:t>Ожидаемые результаты реализации Плана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007"/>
        </w:tabs>
        <w:ind w:left="740"/>
        <w:jc w:val="both"/>
      </w:pPr>
      <w:bookmarkStart w:id="17" w:name="bookmark17"/>
      <w:bookmarkEnd w:id="17"/>
      <w:r>
        <w:t xml:space="preserve">повышение эффективности управления, качества и доступности предоставляемых образовательных </w:t>
      </w:r>
      <w:r>
        <w:t>услуг;</w:t>
      </w:r>
    </w:p>
    <w:p w:rsidR="006672AD" w:rsidRDefault="00B15A51">
      <w:pPr>
        <w:pStyle w:val="1"/>
        <w:numPr>
          <w:ilvl w:val="0"/>
          <w:numId w:val="2"/>
        </w:numPr>
        <w:tabs>
          <w:tab w:val="left" w:pos="1005"/>
        </w:tabs>
        <w:ind w:firstLine="740"/>
      </w:pPr>
      <w:bookmarkStart w:id="18" w:name="bookmark18"/>
      <w:bookmarkEnd w:id="18"/>
      <w:r>
        <w:t>укрепление доверия граждан к деятельности администрации школы.</w:t>
      </w:r>
      <w:r>
        <w:br w:type="page"/>
      </w:r>
    </w:p>
    <w:p w:rsidR="006672AD" w:rsidRDefault="00B15A51">
      <w:pPr>
        <w:pStyle w:val="a5"/>
        <w:ind w:left="4090"/>
      </w:pPr>
      <w:r>
        <w:lastRenderedPageBreak/>
        <w:t>ПЛАН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4992"/>
        <w:gridCol w:w="2040"/>
        <w:gridCol w:w="2482"/>
      </w:tblGrid>
      <w:tr w:rsidR="006672A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D7D6DD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7D6DD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D7D6DD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6DD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rPr>
                <w:color w:val="474F5B"/>
              </w:rPr>
              <w:t>4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1. Нормативное обеспечение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tabs>
                <w:tab w:val="left" w:pos="2359"/>
                <w:tab w:val="left" w:pos="3578"/>
              </w:tabs>
              <w:spacing w:line="233" w:lineRule="auto"/>
              <w:ind w:firstLine="300"/>
              <w:jc w:val="both"/>
            </w:pPr>
            <w:r>
              <w:t>Формирование</w:t>
            </w:r>
            <w:r>
              <w:tab/>
              <w:t>пакета</w:t>
            </w:r>
            <w:r>
              <w:tab/>
              <w:t>документов,</w:t>
            </w:r>
          </w:p>
          <w:p w:rsidR="006672AD" w:rsidRDefault="00B15A51">
            <w:pPr>
              <w:pStyle w:val="a7"/>
              <w:spacing w:line="233" w:lineRule="auto"/>
              <w:jc w:val="both"/>
            </w:pPr>
            <w:r>
              <w:t xml:space="preserve">необходимых для организации </w:t>
            </w:r>
            <w:r>
              <w:t>работы по предупреждению коррупционных проявлений в учреждении.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По мере необходимости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CE528F">
            <w:pPr>
              <w:pStyle w:val="a7"/>
              <w:jc w:val="center"/>
            </w:pPr>
            <w:r>
              <w:t>Заместитель</w:t>
            </w:r>
            <w:r w:rsidR="00B15A51">
              <w:t xml:space="preserve"> директора </w:t>
            </w:r>
            <w:r>
              <w:t xml:space="preserve">по </w:t>
            </w:r>
            <w:r w:rsidR="00B15A51">
              <w:t xml:space="preserve">УМР, </w:t>
            </w:r>
            <w:r>
              <w:t>отв. по ВР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1.2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ind w:firstLine="340"/>
              <w:jc w:val="both"/>
            </w:pPr>
            <w:r>
              <w:t xml:space="preserve">Анализ и уточнение должностных обязанностей работников, исполнение которых в наибольшей мере подвержено риску коррупционных </w:t>
            </w:r>
            <w:r>
              <w:t>проявлений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Директор, зам. директора по УМР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1.3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2AD" w:rsidRDefault="00B15A51">
            <w:pPr>
              <w:pStyle w:val="a7"/>
              <w:ind w:firstLine="340"/>
              <w:jc w:val="both"/>
            </w:pPr>
            <w:r>
              <w:t>Разработка и утверждение этического кодекса работников учреждения.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Январь-февраль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 xml:space="preserve">Директор, зам. </w:t>
            </w:r>
            <w:r w:rsidR="00CE528F">
              <w:t>директора по УМР, отв.</w:t>
            </w:r>
            <w:r>
              <w:t xml:space="preserve"> по ВР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 xml:space="preserve">2. Повышение эффективности деятельности школы по </w:t>
            </w:r>
            <w:r>
              <w:rPr>
                <w:b/>
                <w:bCs/>
              </w:rPr>
              <w:t>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2.1.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tabs>
                <w:tab w:val="left" w:pos="4570"/>
              </w:tabs>
              <w:jc w:val="both"/>
            </w:pPr>
            <w:r>
              <w:t>Назначение ответственных лиц</w:t>
            </w:r>
            <w:r>
              <w:tab/>
              <w:t>за</w:t>
            </w:r>
          </w:p>
          <w:p w:rsidR="006672AD" w:rsidRDefault="00B15A51">
            <w:pPr>
              <w:pStyle w:val="a7"/>
              <w:tabs>
                <w:tab w:val="left" w:pos="2352"/>
                <w:tab w:val="left" w:pos="4517"/>
              </w:tabs>
              <w:jc w:val="both"/>
            </w:pPr>
            <w:r>
              <w:t>осуществление</w:t>
            </w:r>
            <w:r>
              <w:tab/>
              <w:t>мероприятий</w:t>
            </w:r>
            <w:r>
              <w:tab/>
              <w:t>по</w:t>
            </w:r>
          </w:p>
          <w:p w:rsidR="006672AD" w:rsidRDefault="00B15A51">
            <w:pPr>
              <w:pStyle w:val="a7"/>
              <w:spacing w:line="233" w:lineRule="auto"/>
              <w:jc w:val="both"/>
            </w:pPr>
            <w:r>
              <w:t>профилактике коррупции в школе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20"/>
              <w:jc w:val="both"/>
            </w:pPr>
            <w:r>
              <w:t>Один раз в год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320"/>
              <w:jc w:val="both"/>
            </w:pPr>
            <w:r>
              <w:t>Директор школы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2.2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2AD" w:rsidRDefault="00B15A51">
            <w:pPr>
              <w:pStyle w:val="a7"/>
              <w:jc w:val="both"/>
            </w:pPr>
            <w: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 xml:space="preserve">По мере поступления </w:t>
            </w:r>
            <w:r>
              <w:t>жалоб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2.3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both"/>
            </w:pPr>
            <w: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320"/>
              <w:jc w:val="both"/>
            </w:pPr>
            <w:r>
              <w:t>Директор школы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2.4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both"/>
            </w:pPr>
            <w:r>
              <w:t xml:space="preserve">Разработка кодекса этики учителя. Организация контроля за </w:t>
            </w:r>
            <w:r>
              <w:t>соблюдением педагогическими работниками школы кодекса этики учителя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spacing w:line="233" w:lineRule="auto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2.5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both"/>
            </w:pPr>
            <w:r>
              <w:t xml:space="preserve">Разработка и реализация мероприятий, направленных на формирование нетерпимого отношения к проявлениям коррупции со стороны </w:t>
            </w:r>
            <w:r>
              <w:t>работников школы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Один раз в полугодие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2.6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tabs>
                <w:tab w:val="left" w:pos="2669"/>
                <w:tab w:val="left" w:pos="4642"/>
              </w:tabs>
              <w:jc w:val="both"/>
            </w:pPr>
            <w:r>
              <w:t>Выход ответственного по противодействию коррупции на родительские собрания для оказания практической помощи родителям обучающихся в организации работы по противодействию</w:t>
            </w:r>
            <w:r>
              <w:tab/>
            </w:r>
            <w:r>
              <w:t>коррупции</w:t>
            </w:r>
            <w:r>
              <w:tab/>
              <w:t>и</w:t>
            </w:r>
          </w:p>
          <w:p w:rsidR="006672AD" w:rsidRDefault="00B15A51">
            <w:pPr>
              <w:pStyle w:val="a7"/>
              <w:jc w:val="both"/>
            </w:pPr>
            <w:r>
              <w:t>осуществлению контроля за их исполнением.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spacing w:line="233" w:lineRule="auto"/>
              <w:jc w:val="center"/>
            </w:pPr>
            <w:r>
              <w:t>2022 г. по графику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2.7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both"/>
            </w:pPr>
            <w:r>
              <w:t>Оформление информационного стенда в школе с информацией о предоставляемых услугах.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II квартал 2022 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 xml:space="preserve">Ответственный по противодействию </w:t>
            </w:r>
            <w:r>
              <w:t>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2.8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both"/>
            </w:pPr>
            <w:r>
              <w:t>Отчет руководителя о целевом использовании всех уровней бюджета и внебюджетных средств школы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380"/>
              <w:jc w:val="both"/>
            </w:pPr>
            <w:r>
              <w:t>2 раза в год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320"/>
            </w:pPr>
            <w:r>
              <w:t>Директор школы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00"/>
            </w:pPr>
            <w:r>
              <w:t>2.9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spacing w:line="233" w:lineRule="auto"/>
              <w:jc w:val="both"/>
            </w:pPr>
            <w: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Декабрь</w:t>
            </w:r>
          </w:p>
          <w:p w:rsidR="006672AD" w:rsidRDefault="00B15A51">
            <w:pPr>
              <w:pStyle w:val="a7"/>
              <w:spacing w:line="233" w:lineRule="auto"/>
              <w:jc w:val="center"/>
            </w:pPr>
            <w:r>
              <w:t>2022 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40"/>
            </w:pPr>
            <w:r>
              <w:t>Директор школы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2.10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tabs>
                <w:tab w:val="left" w:pos="3290"/>
              </w:tabs>
              <w:ind w:firstLine="300"/>
              <w:jc w:val="both"/>
            </w:pPr>
            <w:r>
              <w:t>Усиление контроля</w:t>
            </w:r>
            <w:r>
              <w:tab/>
              <w:t>за ведением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ind w:firstLine="220"/>
              <w:jc w:val="both"/>
            </w:pPr>
            <w:r>
              <w:t>В течение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ind w:firstLine="240"/>
            </w:pPr>
            <w:r>
              <w:t>Директор школы</w:t>
            </w:r>
          </w:p>
        </w:tc>
      </w:tr>
    </w:tbl>
    <w:p w:rsidR="006672AD" w:rsidRDefault="00B15A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997"/>
        <w:gridCol w:w="2040"/>
        <w:gridCol w:w="2486"/>
      </w:tblGrid>
      <w:tr w:rsidR="006672A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2AD" w:rsidRDefault="00B15A51">
            <w:pPr>
              <w:pStyle w:val="a7"/>
              <w:spacing w:line="264" w:lineRule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D7D6DD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D7D6DD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6DD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2AD" w:rsidRDefault="006672AD">
            <w:pPr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tabs>
                <w:tab w:val="left" w:pos="1709"/>
                <w:tab w:val="left" w:pos="3005"/>
                <w:tab w:val="left" w:pos="4666"/>
              </w:tabs>
              <w:jc w:val="both"/>
            </w:pPr>
            <w:r>
              <w:t>документов</w:t>
            </w:r>
            <w:r>
              <w:tab/>
              <w:t>строгой</w:t>
            </w:r>
            <w:r>
              <w:tab/>
              <w:t>отчетности</w:t>
            </w:r>
            <w:r>
              <w:tab/>
              <w:t>в</w:t>
            </w:r>
          </w:p>
          <w:p w:rsidR="006672AD" w:rsidRDefault="00B15A51">
            <w:pPr>
              <w:pStyle w:val="a7"/>
            </w:pPr>
            <w:r>
              <w:t>образовательном учреждении:</w:t>
            </w:r>
          </w:p>
          <w:p w:rsidR="006672AD" w:rsidRDefault="00B15A51">
            <w:pPr>
              <w:pStyle w:val="a7"/>
              <w:ind w:firstLine="360"/>
              <w:jc w:val="both"/>
            </w:pPr>
            <w:r>
              <w:t xml:space="preserve">- выявление нарушений инструкций и указаний по ведению классных журналов, </w:t>
            </w:r>
            <w:r>
              <w:t>книг учета и бланков выдачи аттестатов соответствующего уровня образования;</w:t>
            </w:r>
          </w:p>
          <w:p w:rsidR="006672AD" w:rsidRDefault="00B15A51">
            <w:pPr>
              <w:pStyle w:val="a7"/>
              <w:tabs>
                <w:tab w:val="left" w:pos="3451"/>
              </w:tabs>
              <w:ind w:firstLine="360"/>
              <w:jc w:val="both"/>
            </w:pPr>
            <w:r>
              <w:t>-выявление недостаточного количества и низкого качества локальных актов общеобразовательных</w:t>
            </w:r>
            <w:r>
              <w:tab/>
              <w:t>учреждений,</w:t>
            </w:r>
          </w:p>
          <w:p w:rsidR="006672AD" w:rsidRDefault="00B15A51">
            <w:pPr>
              <w:pStyle w:val="a7"/>
              <w:tabs>
                <w:tab w:val="left" w:pos="2832"/>
                <w:tab w:val="left" w:pos="4637"/>
              </w:tabs>
              <w:jc w:val="both"/>
            </w:pPr>
            <w:r>
              <w:t>регламентирующих</w:t>
            </w:r>
            <w:r>
              <w:tab/>
              <w:t>итоговую</w:t>
            </w:r>
            <w:r>
              <w:tab/>
              <w:t>и</w:t>
            </w:r>
          </w:p>
          <w:p w:rsidR="006672AD" w:rsidRDefault="00B15A51">
            <w:pPr>
              <w:pStyle w:val="a7"/>
            </w:pPr>
            <w:r>
              <w:t>промежуточную аттестацию обучающихся.</w:t>
            </w:r>
          </w:p>
          <w:p w:rsidR="006672AD" w:rsidRDefault="00B15A51">
            <w:pPr>
              <w:pStyle w:val="a7"/>
              <w:ind w:firstLine="360"/>
              <w:jc w:val="both"/>
            </w:pPr>
            <w:r>
              <w:t xml:space="preserve">Принятие </w:t>
            </w:r>
            <w:r>
              <w:t>дисциплинарных взысканий к лицам, допустившим нарушения.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2AD" w:rsidRDefault="006672AD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2AD" w:rsidRDefault="006672AD">
            <w:pPr>
              <w:rPr>
                <w:sz w:val="10"/>
                <w:szCs w:val="10"/>
              </w:rPr>
            </w:pP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2.11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spacing w:line="233" w:lineRule="auto"/>
              <w:jc w:val="both"/>
            </w:pPr>
            <w:r>
              <w:t>Осуществление контроля за организацией и проведением ГИА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Май - июль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CE528F">
            <w:pPr>
              <w:pStyle w:val="a7"/>
              <w:jc w:val="center"/>
            </w:pPr>
            <w:r>
              <w:t>Директор, зам. директора</w:t>
            </w:r>
            <w:bookmarkStart w:id="19" w:name="_GoBack"/>
            <w:bookmarkEnd w:id="19"/>
            <w:r w:rsidR="00B15A51">
              <w:t xml:space="preserve"> по УМР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180"/>
            </w:pPr>
            <w:r>
              <w:t>2.12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both"/>
            </w:pPr>
            <w:r>
              <w:t>Осуществление контроля за получением, уче</w:t>
            </w:r>
            <w:r>
              <w:softHyphen/>
              <w:t xml:space="preserve">том, хранением, заполнением и порядком выдачи </w:t>
            </w:r>
            <w:r>
              <w:t>документов государственного образца об основном общем образовании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Июнь, июль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Директор, зам. директора по УМР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3. Обеспечение антикоррупционного просвещения населения с использованием интернет ресурсов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3.1.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 xml:space="preserve">Размещение на сайте школы информации об </w:t>
            </w:r>
            <w:r>
              <w:t>антикоррупционных мероприятиях и нормативной базы в сфере противодействия коррупции.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Заместитель директора по УМР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3.2.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2022 г.</w:t>
            </w:r>
          </w:p>
          <w:p w:rsidR="006672AD" w:rsidRDefault="00B15A51">
            <w:pPr>
              <w:pStyle w:val="a7"/>
              <w:jc w:val="center"/>
            </w:pPr>
            <w:r>
              <w:t>по мере поступления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4. Дальнейшее развитие правовой основы противодействия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4.1.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</w:t>
            </w:r>
            <w:r>
              <w:t>совершенствованию этой деятельности в школе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spacing w:line="233" w:lineRule="auto"/>
              <w:jc w:val="center"/>
            </w:pPr>
            <w:r>
              <w:rPr>
                <w:b/>
                <w:bCs/>
              </w:rPr>
              <w:t>5. Совершенствование работы кадрового подразделения школы по профилактике коррупционных и других правонарушений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5.1.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 xml:space="preserve">Анализ деятельности сотрудников школы, на </w:t>
            </w:r>
            <w:r>
              <w:t>которых возложены обязанности по профилактике коррупционных и иных правонарушений.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360"/>
            </w:pPr>
            <w:r>
              <w:t>IV квартал</w:t>
            </w:r>
          </w:p>
          <w:p w:rsidR="006672AD" w:rsidRDefault="00B15A51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color w:val="474F5B"/>
              </w:rPr>
              <w:t>5.2.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360"/>
            </w:pPr>
            <w:r>
              <w:t>IV квар</w:t>
            </w:r>
            <w:r>
              <w:t>тал</w:t>
            </w:r>
          </w:p>
          <w:p w:rsidR="006672AD" w:rsidRDefault="00B15A51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5.3.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2AD" w:rsidRDefault="00B15A51">
            <w:pPr>
              <w:pStyle w:val="a7"/>
            </w:pPr>
            <w:r>
              <w:t>Проведение совещаний по противодействию коррупции.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spacing w:line="233" w:lineRule="auto"/>
              <w:jc w:val="center"/>
            </w:pPr>
            <w:r>
              <w:t>По мере необходимости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5.4.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 xml:space="preserve">Организация занятий по изучению педагогическими работниками школы </w:t>
            </w:r>
            <w:r>
              <w:t>законодательства РФ о противодействии коррупции.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По мере поступления документов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80"/>
            </w:pPr>
            <w:r>
              <w:t>Директор школы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D" w:rsidRDefault="00B15A51">
            <w:pPr>
              <w:pStyle w:val="a7"/>
              <w:ind w:firstLine="260"/>
            </w:pPr>
            <w:r>
              <w:rPr>
                <w:b/>
                <w:bCs/>
              </w:rPr>
              <w:t>6. П</w:t>
            </w:r>
          </w:p>
        </w:tc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spacing w:line="233" w:lineRule="auto"/>
            </w:pPr>
            <w:r>
              <w:rPr>
                <w:b/>
                <w:bCs/>
              </w:rPr>
              <w:t>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</w:tbl>
    <w:p w:rsidR="006672AD" w:rsidRDefault="00B15A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992"/>
        <w:gridCol w:w="2040"/>
        <w:gridCol w:w="2462"/>
      </w:tblGrid>
      <w:tr w:rsidR="006672A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7D6DD"/>
          </w:tcPr>
          <w:p w:rsidR="006672AD" w:rsidRDefault="00B15A51">
            <w:pPr>
              <w:pStyle w:val="a7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D7D6DD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D7D6DD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6DD"/>
            <w:vAlign w:val="center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180"/>
            </w:pPr>
            <w:r>
              <w:t>6.1.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 xml:space="preserve"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</w:t>
            </w:r>
            <w:r>
              <w:t>указанными обращениями.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Ежеквартально до 10-го числа месяца, следующего за отчетным периодом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180"/>
            </w:pPr>
            <w:r>
              <w:t>6.2.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По мере поступления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6.3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240"/>
            </w:pPr>
            <w:r>
              <w:t>Директор школы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ind w:firstLine="180"/>
            </w:pPr>
            <w:r>
              <w:t>6.4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</w:pPr>
            <w:r>
              <w:t>Организация проведения анкетирования родителей</w:t>
            </w:r>
            <w:r>
              <w:t xml:space="preserve"> обучающихся школы по вопросам противодействия коррупции.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1 раз в год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2AD" w:rsidRDefault="00B15A51">
            <w:pPr>
              <w:pStyle w:val="a7"/>
              <w:jc w:val="center"/>
            </w:pPr>
            <w:r>
              <w:rPr>
                <w:b/>
                <w:bCs/>
              </w:rPr>
              <w:t>7. Взаимодействие с правоохранительными органами</w:t>
            </w:r>
          </w:p>
        </w:tc>
      </w:tr>
      <w:tr w:rsidR="006672A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7.1.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2AD" w:rsidRDefault="00B15A51">
            <w:pPr>
              <w:pStyle w:val="a7"/>
            </w:pPr>
            <w:r>
              <w:t xml:space="preserve">Оказание содействия правоохранительным органам в проведении проверок информации по </w:t>
            </w:r>
            <w:r>
              <w:t>коррупционным правонарушениям в школе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2AD" w:rsidRDefault="00B15A51">
            <w:pPr>
              <w:pStyle w:val="a7"/>
              <w:jc w:val="center"/>
            </w:pPr>
            <w:r>
              <w:t>Ответственный по противодействию коррупции</w:t>
            </w:r>
          </w:p>
        </w:tc>
      </w:tr>
    </w:tbl>
    <w:p w:rsidR="00B15A51" w:rsidRDefault="00B15A51"/>
    <w:sectPr w:rsidR="00B15A51">
      <w:footerReference w:type="default" r:id="rId7"/>
      <w:pgSz w:w="11900" w:h="16840"/>
      <w:pgMar w:top="600" w:right="700" w:bottom="996" w:left="913" w:header="172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51" w:rsidRDefault="00B15A51">
      <w:r>
        <w:separator/>
      </w:r>
    </w:p>
  </w:endnote>
  <w:endnote w:type="continuationSeparator" w:id="0">
    <w:p w:rsidR="00B15A51" w:rsidRDefault="00B1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AD" w:rsidRDefault="00B15A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10126980</wp:posOffset>
              </wp:positionV>
              <wp:extent cx="6096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72AD" w:rsidRDefault="00B15A5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528F" w:rsidRPr="00CE528F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5.05pt;margin-top:797.4pt;width:4.8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" filled="f" stroked="f">
              <v:textbox style="mso-fit-shape-to-text:t" inset="0,0,0,0">
                <w:txbxContent>
                  <w:p w:rsidR="006672AD" w:rsidRDefault="00B15A5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528F" w:rsidRPr="00CE528F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51" w:rsidRDefault="00B15A51"/>
  </w:footnote>
  <w:footnote w:type="continuationSeparator" w:id="0">
    <w:p w:rsidR="00B15A51" w:rsidRDefault="00B15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A0A"/>
    <w:multiLevelType w:val="multilevel"/>
    <w:tmpl w:val="AACAB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8279DD"/>
    <w:multiLevelType w:val="multilevel"/>
    <w:tmpl w:val="CF047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AD"/>
    <w:rsid w:val="006672AD"/>
    <w:rsid w:val="00B15A51"/>
    <w:rsid w:val="00C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FC4"/>
  <w15:docId w15:val="{94DD34B8-DB29-4433-9869-EECDA524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ООШ п.Кострово</cp:lastModifiedBy>
  <cp:revision>3</cp:revision>
  <dcterms:created xsi:type="dcterms:W3CDTF">2022-03-23T10:14:00Z</dcterms:created>
  <dcterms:modified xsi:type="dcterms:W3CDTF">2022-03-23T10:18:00Z</dcterms:modified>
</cp:coreProperties>
</file>